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83058" w14:textId="368C6ED0" w:rsidR="00175D7D" w:rsidRDefault="003176DC" w:rsidP="00325D4E">
      <w:pPr>
        <w:jc w:val="right"/>
        <w:rPr>
          <w:noProof/>
        </w:rPr>
      </w:pPr>
      <w:r>
        <w:rPr>
          <w:b/>
          <w:bCs/>
          <w:noProof/>
          <w:color w:val="632423" w:themeColor="accent2" w:themeShade="80"/>
          <w:sz w:val="56"/>
          <w:szCs w:val="56"/>
        </w:rPr>
        <w:t xml:space="preserve">                                                                                        </w:t>
      </w:r>
    </w:p>
    <w:p w14:paraId="7215C6CD" w14:textId="103AAE25" w:rsidR="00C5173E" w:rsidRDefault="003877F0">
      <w:pPr>
        <w:jc w:val="center"/>
      </w:pPr>
      <w:r w:rsidRPr="00175D7D">
        <w:rPr>
          <w:b/>
          <w:bCs/>
          <w:noProof/>
          <w:color w:val="632423" w:themeColor="accent2" w:themeShade="80"/>
          <w:sz w:val="56"/>
          <w:szCs w:val="56"/>
        </w:rPr>
        <mc:AlternateContent>
          <mc:Choice Requires="wps">
            <w:drawing>
              <wp:anchor distT="45720" distB="45720" distL="114300" distR="114300" simplePos="0" relativeHeight="251625472" behindDoc="0" locked="0" layoutInCell="1" allowOverlap="1" wp14:anchorId="430A1FA0" wp14:editId="774122CA">
                <wp:simplePos x="0" y="0"/>
                <wp:positionH relativeFrom="column">
                  <wp:posOffset>1400175</wp:posOffset>
                </wp:positionH>
                <wp:positionV relativeFrom="paragraph">
                  <wp:posOffset>-819150</wp:posOffset>
                </wp:positionV>
                <wp:extent cx="6038850" cy="1962150"/>
                <wp:effectExtent l="0" t="0" r="0" b="0"/>
                <wp:wrapNone/>
                <wp:docPr id="19333479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962150"/>
                        </a:xfrm>
                        <a:prstGeom prst="rect">
                          <a:avLst/>
                        </a:prstGeom>
                        <a:noFill/>
                        <a:ln>
                          <a:noFill/>
                        </a:ln>
                        <a:effectLst/>
                      </wps:spPr>
                      <wps:txbx>
                        <w:txbxContent>
                          <w:p w14:paraId="0A28B08F" w14:textId="70F989FF" w:rsidR="00C5173E" w:rsidRPr="00084880" w:rsidRDefault="009743D6" w:rsidP="0028011A">
                            <w:pPr>
                              <w:jc w:val="center"/>
                              <w:rPr>
                                <w:b/>
                                <w:bCs/>
                                <w:color w:val="632423" w:themeColor="accent2" w:themeShade="80"/>
                                <w:sz w:val="60"/>
                                <w:szCs w:val="60"/>
                              </w:rPr>
                            </w:pPr>
                            <w:r w:rsidRPr="00084880">
                              <w:rPr>
                                <w:b/>
                                <w:bCs/>
                                <w:color w:val="632423" w:themeColor="accent2" w:themeShade="80"/>
                                <w:sz w:val="60"/>
                                <w:szCs w:val="60"/>
                              </w:rPr>
                              <w:t>PARK END SURGERY</w:t>
                            </w:r>
                          </w:p>
                          <w:p w14:paraId="560A24E8" w14:textId="77777777" w:rsidR="00C5173E" w:rsidRPr="00084880" w:rsidRDefault="00C5173E" w:rsidP="00084880">
                            <w:pPr>
                              <w:rPr>
                                <w:noProof/>
                                <w:sz w:val="60"/>
                                <w:szCs w:val="60"/>
                              </w:rPr>
                            </w:pPr>
                            <w:r w:rsidRPr="00084880">
                              <w:rPr>
                                <w:b/>
                                <w:bCs/>
                                <w:noProof/>
                                <w:color w:val="632423" w:themeColor="accent2" w:themeShade="80"/>
                                <w:sz w:val="60"/>
                                <w:szCs w:val="60"/>
                              </w:rPr>
                              <w:t>SEPTEMBER 2025</w:t>
                            </w:r>
                            <w:r w:rsidRPr="00084880">
                              <w:rPr>
                                <w:b/>
                                <w:bCs/>
                                <w:color w:val="632423" w:themeColor="accent2" w:themeShade="80"/>
                                <w:sz w:val="60"/>
                                <w:szCs w:val="60"/>
                              </w:rPr>
                              <w:t xml:space="preserve"> NEWSLETTER</w:t>
                            </w:r>
                          </w:p>
                          <w:p w14:paraId="5E36B2A5" w14:textId="77777777" w:rsidR="00C5173E" w:rsidRPr="00C5173E" w:rsidRDefault="00C5173E" w:rsidP="00C5173E">
                            <w:pPr>
                              <w:jc w:val="center"/>
                              <w:rPr>
                                <w:color w:val="632423" w:themeColor="accent2" w:themeShade="80"/>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0A1FA0" id="_x0000_t202" coordsize="21600,21600" o:spt="202" path="m,l,21600r21600,l21600,xe">
                <v:stroke joinstyle="miter"/>
                <v:path gradientshapeok="t" o:connecttype="rect"/>
              </v:shapetype>
              <v:shape id="Text Box 2" o:spid="_x0000_s1026" type="#_x0000_t202" style="position:absolute;left:0;text-align:left;margin-left:110.25pt;margin-top:-64.5pt;width:475.5pt;height:154.5pt;z-index:251625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" filled="f" stroked="f">
                <v:textbox>
                  <w:txbxContent>
                    <w:p w14:paraId="0A28B08F" w14:textId="70F989FF" w:rsidR="00C5173E" w:rsidRPr="00084880" w:rsidRDefault="009743D6" w:rsidP="0028011A">
                      <w:pPr>
                        <w:jc w:val="center"/>
                        <w:rPr>
                          <w:b/>
                          <w:bCs/>
                          <w:color w:val="632423" w:themeColor="accent2" w:themeShade="80"/>
                          <w:sz w:val="60"/>
                          <w:szCs w:val="60"/>
                        </w:rPr>
                      </w:pPr>
                      <w:r w:rsidRPr="00084880">
                        <w:rPr>
                          <w:b/>
                          <w:bCs/>
                          <w:color w:val="632423" w:themeColor="accent2" w:themeShade="80"/>
                          <w:sz w:val="60"/>
                          <w:szCs w:val="60"/>
                        </w:rPr>
                        <w:t>PARK END SURGERY</w:t>
                      </w:r>
                    </w:p>
                    <w:p w14:paraId="560A24E8" w14:textId="77777777" w:rsidR="00C5173E" w:rsidRPr="00084880" w:rsidRDefault="00C5173E" w:rsidP="00084880">
                      <w:pPr>
                        <w:rPr>
                          <w:noProof/>
                          <w:sz w:val="60"/>
                          <w:szCs w:val="60"/>
                        </w:rPr>
                      </w:pPr>
                      <w:r w:rsidRPr="00084880">
                        <w:rPr>
                          <w:b/>
                          <w:bCs/>
                          <w:noProof/>
                          <w:color w:val="632423" w:themeColor="accent2" w:themeShade="80"/>
                          <w:sz w:val="60"/>
                          <w:szCs w:val="60"/>
                        </w:rPr>
                        <w:t>SEPTEMBER 2025</w:t>
                      </w:r>
                      <w:r w:rsidRPr="00084880">
                        <w:rPr>
                          <w:b/>
                          <w:bCs/>
                          <w:color w:val="632423" w:themeColor="accent2" w:themeShade="80"/>
                          <w:sz w:val="60"/>
                          <w:szCs w:val="60"/>
                        </w:rPr>
                        <w:t xml:space="preserve"> NEWSLETTER</w:t>
                      </w:r>
                    </w:p>
                    <w:p w14:paraId="5E36B2A5" w14:textId="77777777" w:rsidR="00C5173E" w:rsidRPr="00C5173E" w:rsidRDefault="00C5173E" w:rsidP="00C5173E">
                      <w:pPr>
                        <w:jc w:val="center"/>
                        <w:rPr>
                          <w:color w:val="632423" w:themeColor="accent2" w:themeShade="80"/>
                          <w:sz w:val="52"/>
                          <w:szCs w:val="52"/>
                        </w:rPr>
                      </w:pPr>
                    </w:p>
                  </w:txbxContent>
                </v:textbox>
              </v:shape>
            </w:pict>
          </mc:Fallback>
        </mc:AlternateContent>
      </w:r>
      <w:r w:rsidR="00AB3D06" w:rsidRPr="00AB3D06">
        <w:rPr>
          <w:noProof/>
        </w:rPr>
        <w:drawing>
          <wp:anchor distT="0" distB="0" distL="114300" distR="114300" simplePos="0" relativeHeight="251776000" behindDoc="0" locked="0" layoutInCell="1" allowOverlap="1" wp14:anchorId="0F4A455B" wp14:editId="13A3DA0B">
            <wp:simplePos x="0" y="0"/>
            <wp:positionH relativeFrom="column">
              <wp:posOffset>-228600</wp:posOffset>
            </wp:positionH>
            <wp:positionV relativeFrom="paragraph">
              <wp:posOffset>-781050</wp:posOffset>
            </wp:positionV>
            <wp:extent cx="1686446" cy="1247775"/>
            <wp:effectExtent l="0" t="0" r="0" b="0"/>
            <wp:wrapNone/>
            <wp:docPr id="1215881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881351" name=""/>
                    <pic:cNvPicPr/>
                  </pic:nvPicPr>
                  <pic:blipFill>
                    <a:blip r:embed="rId9">
                      <a:extLst>
                        <a:ext uri="{BEBA8EAE-BF5A-486C-A8C5-ECC9F3942E4B}">
                          <a14:imgProps xmlns:a14="http://schemas.microsoft.com/office/drawing/2010/main">
                            <a14:imgLayer r:embed="rId10">
                              <a14:imgEffect>
                                <a14:backgroundRemoval t="6250" b="91406" l="9827" r="94220">
                                  <a14:foregroundMark x1="41040" y1="78906" x2="41040" y2="78906"/>
                                  <a14:foregroundMark x1="42775" y1="66406" x2="42775" y2="66406"/>
                                  <a14:foregroundMark x1="43931" y1="53125" x2="43931" y2="53125"/>
                                  <a14:foregroundMark x1="43931" y1="37500" x2="43931" y2="37500"/>
                                  <a14:foregroundMark x1="40462" y1="41406" x2="40462" y2="41406"/>
                                  <a14:foregroundMark x1="53179" y1="30469" x2="53179" y2="30469"/>
                                  <a14:foregroundMark x1="63006" y1="37500" x2="63006" y2="37500"/>
                                  <a14:foregroundMark x1="55491" y1="67188" x2="55491" y2="67188"/>
                                  <a14:foregroundMark x1="57803" y1="67188" x2="57803" y2="67188"/>
                                  <a14:foregroundMark x1="61272" y1="66406" x2="61272" y2="66406"/>
                                  <a14:foregroundMark x1="73410" y1="60156" x2="73410" y2="60156"/>
                                  <a14:foregroundMark x1="73410" y1="60156" x2="73410" y2="60156"/>
                                  <a14:foregroundMark x1="86705" y1="70313" x2="86705" y2="70313"/>
                                  <a14:foregroundMark x1="83815" y1="58594" x2="83815" y2="58594"/>
                                  <a14:foregroundMark x1="83815" y1="33594" x2="83815" y2="33594"/>
                                  <a14:foregroundMark x1="83815" y1="28125" x2="83815" y2="28125"/>
                                  <a14:foregroundMark x1="83237" y1="27344" x2="83237" y2="27344"/>
                                  <a14:foregroundMark x1="78035" y1="15625" x2="78035" y2="15625"/>
                                  <a14:foregroundMark x1="77457" y1="14063" x2="77457" y2="14063"/>
                                  <a14:foregroundMark x1="78613" y1="34375" x2="78613" y2="34375"/>
                                  <a14:foregroundMark x1="88439" y1="57813" x2="88439" y2="57813"/>
                                  <a14:foregroundMark x1="88439" y1="76563" x2="88439" y2="76563"/>
                                  <a14:foregroundMark x1="94220" y1="34375" x2="94220" y2="34375"/>
                                  <a14:foregroundMark x1="86127" y1="40625" x2="86127" y2="40625"/>
                                  <a14:foregroundMark x1="72832" y1="10938" x2="72832" y2="10938"/>
                                  <a14:foregroundMark x1="71676" y1="10938" x2="71676" y2="10938"/>
                                  <a14:foregroundMark x1="70520" y1="11719" x2="70520" y2="11719"/>
                                  <a14:foregroundMark x1="71098" y1="7031" x2="71098" y2="7031"/>
                                  <a14:foregroundMark x1="80347" y1="11719" x2="80347" y2="11719"/>
                                  <a14:foregroundMark x1="33526" y1="33594" x2="33526" y2="33594"/>
                                  <a14:foregroundMark x1="28902" y1="28125" x2="28902" y2="28125"/>
                                  <a14:foregroundMark x1="27168" y1="21875" x2="27168" y2="21875"/>
                                  <a14:foregroundMark x1="26590" y1="19531" x2="26590" y2="19531"/>
                                  <a14:foregroundMark x1="28324" y1="22656" x2="28324" y2="22656"/>
                                  <a14:foregroundMark x1="28902" y1="36719" x2="28902" y2="36719"/>
                                  <a14:foregroundMark x1="34682" y1="62500" x2="34682" y2="62500"/>
                                  <a14:foregroundMark x1="34682" y1="64844" x2="34682" y2="64844"/>
                                  <a14:foregroundMark x1="34682" y1="67969" x2="34682" y2="67969"/>
                                  <a14:foregroundMark x1="39306" y1="75000" x2="39306" y2="75000"/>
                                  <a14:foregroundMark x1="39884" y1="75781" x2="39884" y2="75781"/>
                                  <a14:foregroundMark x1="49133" y1="63281" x2="49133" y2="63281"/>
                                  <a14:foregroundMark x1="55491" y1="48438" x2="55491" y2="48438"/>
                                  <a14:foregroundMark x1="63584" y1="50781" x2="63584" y2="50781"/>
                                  <a14:foregroundMark x1="65318" y1="53906" x2="65318" y2="53906"/>
                                  <a14:foregroundMark x1="58960" y1="19531" x2="58960" y2="19531"/>
                                  <a14:foregroundMark x1="52601" y1="20313" x2="52601" y2="20313"/>
                                  <a14:foregroundMark x1="60116" y1="36719" x2="60116" y2="36719"/>
                                  <a14:foregroundMark x1="67630" y1="17188" x2="67630" y2="17188"/>
                                  <a14:foregroundMark x1="71676" y1="23438" x2="71676" y2="23438"/>
                                  <a14:foregroundMark x1="72254" y1="21875" x2="72254" y2="21875"/>
                                  <a14:foregroundMark x1="39306" y1="42969" x2="39306" y2="42969"/>
                                  <a14:foregroundMark x1="42197" y1="24219" x2="42197" y2="24219"/>
                                  <a14:foregroundMark x1="34682" y1="69531" x2="34682" y2="69531"/>
                                  <a14:foregroundMark x1="35838" y1="64063" x2="35838" y2="64063"/>
                                  <a14:foregroundMark x1="36994" y1="78125" x2="36994" y2="78125"/>
                                  <a14:foregroundMark x1="41618" y1="91406" x2="41618" y2="91406"/>
                                  <a14:foregroundMark x1="42775" y1="81250" x2="42775" y2="81250"/>
                                  <a14:foregroundMark x1="42775" y1="81250" x2="42775" y2="81250"/>
                                  <a14:foregroundMark x1="35260" y1="70313" x2="35260" y2="70313"/>
                                  <a14:foregroundMark x1="37572" y1="81250" x2="37572" y2="81250"/>
                                  <a14:foregroundMark x1="37572" y1="82031" x2="37572" y2="82031"/>
                                  <a14:foregroundMark x1="37572" y1="82813" x2="37572" y2="82813"/>
                                  <a14:foregroundMark x1="35838" y1="84375" x2="35838" y2="84375"/>
                                  <a14:foregroundMark x1="33526" y1="80469" x2="33526" y2="80469"/>
                                  <a14:foregroundMark x1="33526" y1="79688" x2="33526" y2="79688"/>
                                  <a14:foregroundMark x1="43353" y1="82031" x2="43353" y2="82031"/>
                                  <a14:foregroundMark x1="50289" y1="82813" x2="50289" y2="82813"/>
                                  <a14:foregroundMark x1="45665" y1="71094" x2="45665" y2="71094"/>
                                  <a14:foregroundMark x1="45665" y1="71094" x2="45665" y2="71094"/>
                                  <a14:foregroundMark x1="44509" y1="56250" x2="44509" y2="56250"/>
                                  <a14:foregroundMark x1="44509" y1="56250" x2="44509" y2="56250"/>
                                  <a14:foregroundMark x1="42197" y1="45313" x2="42197" y2="45313"/>
                                  <a14:foregroundMark x1="42197" y1="50781" x2="42197" y2="50781"/>
                                  <a14:foregroundMark x1="42775" y1="52344" x2="42775" y2="52344"/>
                                  <a14:foregroundMark x1="40462" y1="57031" x2="40462" y2="57031"/>
                                  <a14:foregroundMark x1="40462" y1="57031" x2="40462" y2="57031"/>
                                  <a14:foregroundMark x1="38150" y1="66406" x2="38150" y2="66406"/>
                                  <a14:foregroundMark x1="39306" y1="73438" x2="39306" y2="73438"/>
                                  <a14:foregroundMark x1="41618" y1="74219" x2="41618" y2="74219"/>
                                  <a14:foregroundMark x1="42197" y1="74219" x2="42197" y2="74219"/>
                                  <a14:foregroundMark x1="42197" y1="75000" x2="42197" y2="75000"/>
                                  <a14:foregroundMark x1="38150" y1="53906" x2="38150" y2="53906"/>
                                  <a14:foregroundMark x1="44509" y1="50000" x2="44509" y2="50000"/>
                                  <a14:foregroundMark x1="41618" y1="59375" x2="41618" y2="59375"/>
                                  <a14:foregroundMark x1="41618" y1="65625" x2="41618" y2="65625"/>
                                  <a14:foregroundMark x1="62428" y1="65625" x2="62428" y2="65625"/>
                                  <a14:foregroundMark x1="61272" y1="58594" x2="61272" y2="58594"/>
                                  <a14:foregroundMark x1="61272" y1="60156" x2="61272" y2="60156"/>
                                  <a14:foregroundMark x1="62428" y1="69531" x2="62428" y2="69531"/>
                                  <a14:foregroundMark x1="79769" y1="45313" x2="79769" y2="45313"/>
                                  <a14:foregroundMark x1="87283" y1="45313" x2="87283" y2="45313"/>
                                  <a14:foregroundMark x1="84971" y1="55469" x2="84971" y2="55469"/>
                                  <a14:foregroundMark x1="33526" y1="75781" x2="33526" y2="75781"/>
                                  <a14:foregroundMark x1="32370" y1="73438" x2="32370" y2="73438"/>
                                  <a14:foregroundMark x1="37572" y1="75781" x2="37572" y2="75781"/>
                                  <a14:foregroundMark x1="38150" y1="81250" x2="38150" y2="81250"/>
                                  <a14:foregroundMark x1="43353" y1="76563" x2="43353" y2="76563"/>
                                  <a14:foregroundMark x1="43353" y1="79688" x2="43353" y2="79688"/>
                                  <a14:foregroundMark x1="39884" y1="68750" x2="39884" y2="68750"/>
                                  <a14:foregroundMark x1="38150" y1="63281" x2="38150" y2="63281"/>
                                  <a14:foregroundMark x1="73410" y1="14844" x2="73410" y2="14844"/>
                                  <a14:foregroundMark x1="79191" y1="15625" x2="79191" y2="15625"/>
                                  <a14:foregroundMark x1="79191" y1="17188" x2="79191" y2="17188"/>
                                  <a14:foregroundMark x1="73988" y1="11719" x2="73988" y2="11719"/>
                                  <a14:foregroundMark x1="71676" y1="13281" x2="71676" y2="13281"/>
                                  <a14:foregroundMark x1="80347" y1="12500" x2="80347" y2="12500"/>
                                  <a14:foregroundMark x1="79769" y1="19531" x2="79769" y2="19531"/>
                                  <a14:foregroundMark x1="75145" y1="16406" x2="75145" y2="16406"/>
                                  <a14:foregroundMark x1="86705" y1="33594" x2="86705" y2="33594"/>
                                  <a14:foregroundMark x1="87283" y1="39063" x2="87283" y2="39063"/>
                                  <a14:foregroundMark x1="87283" y1="42969" x2="87283" y2="42969"/>
                                  <a14:foregroundMark x1="84971" y1="30469" x2="84971" y2="30469"/>
                                  <a14:foregroundMark x1="86705" y1="29688" x2="86705" y2="29688"/>
                                  <a14:foregroundMark x1="86705" y1="35156" x2="86705" y2="35156"/>
                                  <a14:foregroundMark x1="86127" y1="38281" x2="86127" y2="38281"/>
                                  <a14:foregroundMark x1="85549" y1="68750" x2="85549" y2="68750"/>
                                  <a14:foregroundMark x1="83815" y1="58594" x2="83815" y2="58594"/>
                                  <a14:foregroundMark x1="83815" y1="58594" x2="83815" y2="58594"/>
                                  <a14:foregroundMark x1="88439" y1="48438" x2="88439" y2="48438"/>
                                  <a14:foregroundMark x1="86127" y1="66406" x2="86127" y2="66406"/>
                                  <a14:foregroundMark x1="84393" y1="55469" x2="84393" y2="55469"/>
                                  <a14:foregroundMark x1="84393" y1="55469" x2="84393" y2="55469"/>
                                  <a14:foregroundMark x1="83815" y1="56250" x2="83815" y2="56250"/>
                                  <a14:foregroundMark x1="83815" y1="60938" x2="83815" y2="60938"/>
                                  <a14:foregroundMark x1="85549" y1="65625" x2="85549" y2="65625"/>
                                  <a14:foregroundMark x1="90751" y1="67188" x2="90751" y2="67188"/>
                                  <a14:foregroundMark x1="87283" y1="60156" x2="87283" y2="60156"/>
                                  <a14:foregroundMark x1="87283" y1="53125" x2="87283" y2="53125"/>
                                  <a14:foregroundMark x1="87283" y1="53125" x2="87283" y2="53125"/>
                                  <a14:foregroundMark x1="37572" y1="40625" x2="37572" y2="40625"/>
                                  <a14:foregroundMark x1="37572" y1="40625" x2="37572" y2="40625"/>
                                  <a14:foregroundMark x1="41040" y1="46094" x2="41040" y2="46094"/>
                                  <a14:backgroundMark x1="60694" y1="42188" x2="60694" y2="42188"/>
                                  <a14:backgroundMark x1="38150" y1="43750" x2="38150" y2="43750"/>
                                  <a14:backgroundMark x1="42775" y1="25781" x2="42775" y2="25781"/>
                                  <a14:backgroundMark x1="58960" y1="17188" x2="58960" y2="17188"/>
                                  <a14:backgroundMark x1="60116" y1="21094" x2="60116" y2="21094"/>
                                  <a14:backgroundMark x1="84971" y1="42969" x2="84971" y2="42969"/>
                                  <a14:backgroundMark x1="84393" y1="64063" x2="84393" y2="64063"/>
                                  <a14:backgroundMark x1="83815" y1="53906" x2="83815" y2="53906"/>
                                  <a14:backgroundMark x1="60116" y1="68750" x2="60116" y2="68750"/>
                                  <a14:backgroundMark x1="59538" y1="62500" x2="59538" y2="62500"/>
                                  <a14:backgroundMark x1="48555" y1="41406" x2="48555" y2="41406"/>
                                  <a14:backgroundMark x1="76879" y1="14844" x2="76879" y2="14844"/>
                                  <a14:backgroundMark x1="80347" y1="14844" x2="80347" y2="14844"/>
                                  <a14:backgroundMark x1="78035" y1="16406" x2="78035" y2="16406"/>
                                  <a14:backgroundMark x1="70520" y1="8594" x2="70520" y2="8594"/>
                                  <a14:backgroundMark x1="70520" y1="10938" x2="70520" y2="10938"/>
                                  <a14:backgroundMark x1="72832" y1="10938" x2="72832" y2="10938"/>
                                  <a14:backgroundMark x1="80347" y1="13281" x2="80347" y2="13281"/>
                                  <a14:backgroundMark x1="85549" y1="31250" x2="85549" y2="31250"/>
                                  <a14:backgroundMark x1="85549" y1="29688" x2="85549" y2="29688"/>
                                  <a14:backgroundMark x1="85549" y1="38281" x2="85549" y2="38281"/>
                                  <a14:backgroundMark x1="85549" y1="44531" x2="85549" y2="44531"/>
                                  <a14:backgroundMark x1="87283" y1="60156" x2="87283" y2="60156"/>
                                  <a14:backgroundMark x1="83815" y1="58594" x2="83815" y2="58594"/>
                                  <a14:backgroundMark x1="30058" y1="23438" x2="30058" y2="23438"/>
                                  <a14:backgroundMark x1="30636" y1="26563" x2="30636" y2="26563"/>
                                  <a14:backgroundMark x1="28324" y1="23438" x2="28324" y2="23438"/>
                                  <a14:backgroundMark x1="28324" y1="20313" x2="28324" y2="20313"/>
                                  <a14:backgroundMark x1="27168" y1="17969" x2="27168" y2="17969"/>
                                  <a14:backgroundMark x1="30636" y1="36719" x2="30636" y2="36719"/>
                                  <a14:backgroundMark x1="27168" y1="36719" x2="27168" y2="36719"/>
                                  <a14:backgroundMark x1="33526" y1="37500" x2="33526" y2="37500"/>
                                  <a14:backgroundMark x1="29480" y1="28906" x2="29480" y2="28906"/>
                                  <a14:backgroundMark x1="27168" y1="17969" x2="27168" y2="17969"/>
                                  <a14:backgroundMark x1="27746" y1="22656" x2="27746" y2="22656"/>
                                  <a14:backgroundMark x1="40462" y1="39063" x2="40462" y2="39063"/>
                                  <a14:backgroundMark x1="51445" y1="28906" x2="51445" y2="28906"/>
                                  <a14:backgroundMark x1="54913" y1="32813" x2="54913" y2="32813"/>
                                  <a14:backgroundMark x1="54913" y1="48438" x2="54913" y2="48438"/>
                                  <a14:backgroundMark x1="76301" y1="50000" x2="76301" y2="50000"/>
                                  <a14:backgroundMark x1="68208" y1="49219" x2="68208" y2="49219"/>
                                  <a14:backgroundMark x1="52023" y1="76563" x2="52023" y2="76563"/>
                                  <a14:backgroundMark x1="50867" y1="70313" x2="50867" y2="70313"/>
                                  <a14:backgroundMark x1="49711" y1="60938" x2="49711" y2="60938"/>
                                  <a14:backgroundMark x1="56069" y1="70313" x2="56069" y2="70313"/>
                                  <a14:backgroundMark x1="39306" y1="76563" x2="39306" y2="76563"/>
                                  <a14:backgroundMark x1="32948" y1="78906" x2="32948" y2="78906"/>
                                  <a14:backgroundMark x1="35838" y1="76563" x2="35838" y2="76563"/>
                                  <a14:backgroundMark x1="36994" y1="69531" x2="36994" y2="69531"/>
                                  <a14:backgroundMark x1="36994" y1="69531" x2="36994" y2="69531"/>
                                  <a14:backgroundMark x1="39306" y1="58594" x2="39306" y2="58594"/>
                                  <a14:backgroundMark x1="39306" y1="58594" x2="39306" y2="58594"/>
                                  <a14:backgroundMark x1="39884" y1="51563" x2="39884" y2="51563"/>
                                  <a14:backgroundMark x1="42197" y1="73438" x2="42197" y2="73438"/>
                                  <a14:backgroundMark x1="43353" y1="77344" x2="43353" y2="77344"/>
                                  <a14:backgroundMark x1="44509" y1="80469" x2="44509" y2="80469"/>
                                  <a14:backgroundMark x1="39884" y1="72656" x2="39884" y2="72656"/>
                                  <a14:backgroundMark x1="45087" y1="61719" x2="45087" y2="61719"/>
                                  <a14:backgroundMark x1="42775" y1="57813" x2="42775" y2="57813"/>
                                  <a14:backgroundMark x1="41040" y1="55469" x2="41040" y2="55469"/>
                                  <a14:backgroundMark x1="38150" y1="60938" x2="38150" y2="60938"/>
                                </a14:backgroundRemoval>
                              </a14:imgEffect>
                            </a14:imgLayer>
                          </a14:imgProps>
                        </a:ext>
                      </a:extLst>
                    </a:blip>
                    <a:stretch>
                      <a:fillRect/>
                    </a:stretch>
                  </pic:blipFill>
                  <pic:spPr>
                    <a:xfrm>
                      <a:off x="0" y="0"/>
                      <a:ext cx="1686446" cy="1247775"/>
                    </a:xfrm>
                    <a:prstGeom prst="rect">
                      <a:avLst/>
                    </a:prstGeom>
                  </pic:spPr>
                </pic:pic>
              </a:graphicData>
            </a:graphic>
            <wp14:sizeRelH relativeFrom="page">
              <wp14:pctWidth>0</wp14:pctWidth>
            </wp14:sizeRelH>
            <wp14:sizeRelV relativeFrom="page">
              <wp14:pctHeight>0</wp14:pctHeight>
            </wp14:sizeRelV>
          </wp:anchor>
        </w:drawing>
      </w:r>
      <w:r w:rsidR="00C5173E">
        <w:rPr>
          <w:noProof/>
        </w:rPr>
        <w:drawing>
          <wp:anchor distT="0" distB="0" distL="114300" distR="114300" simplePos="0" relativeHeight="251616256" behindDoc="1" locked="0" layoutInCell="1" allowOverlap="1" wp14:anchorId="7082A3FF" wp14:editId="6F3BC99E">
            <wp:simplePos x="0" y="0"/>
            <wp:positionH relativeFrom="column">
              <wp:posOffset>-914400</wp:posOffset>
            </wp:positionH>
            <wp:positionV relativeFrom="paragraph">
              <wp:posOffset>-1143000</wp:posOffset>
            </wp:positionV>
            <wp:extent cx="10048875" cy="7762875"/>
            <wp:effectExtent l="0" t="0" r="9525" b="9525"/>
            <wp:wrapNone/>
            <wp:docPr id="275115132" name="Picture 275115132" descr="Powerpoint Autumn Background Template | PosterMy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werpoint Autumn Background Template | PosterMyWal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48875" cy="7762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405C5F" w14:textId="36C296CD" w:rsidR="00C5173E" w:rsidRDefault="003877F0">
      <w:pPr>
        <w:jc w:val="center"/>
      </w:pPr>
      <w:r w:rsidRPr="00175D7D">
        <w:rPr>
          <w:b/>
          <w:bCs/>
          <w:noProof/>
          <w:color w:val="632423" w:themeColor="accent2" w:themeShade="80"/>
          <w:sz w:val="56"/>
          <w:szCs w:val="56"/>
        </w:rPr>
        <mc:AlternateContent>
          <mc:Choice Requires="wps">
            <w:drawing>
              <wp:anchor distT="45720" distB="45720" distL="114300" distR="114300" simplePos="0" relativeHeight="251639808" behindDoc="0" locked="0" layoutInCell="1" allowOverlap="1" wp14:anchorId="6CE3108C" wp14:editId="4666BD7E">
                <wp:simplePos x="0" y="0"/>
                <wp:positionH relativeFrom="margin">
                  <wp:align>left</wp:align>
                </wp:positionH>
                <wp:positionV relativeFrom="paragraph">
                  <wp:posOffset>294005</wp:posOffset>
                </wp:positionV>
                <wp:extent cx="4000500" cy="3419475"/>
                <wp:effectExtent l="0" t="0" r="0" b="9525"/>
                <wp:wrapSquare wrapText="bothSides"/>
                <wp:docPr id="6635461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3419475"/>
                        </a:xfrm>
                        <a:prstGeom prst="rect">
                          <a:avLst/>
                        </a:prstGeom>
                        <a:noFill/>
                        <a:ln>
                          <a:noFill/>
                        </a:ln>
                        <a:effectLst/>
                      </wps:spPr>
                      <wps:txbx>
                        <w:txbxContent>
                          <w:p w14:paraId="293E4853" w14:textId="5AC604E1" w:rsidR="00C5173E" w:rsidRPr="0003476A" w:rsidRDefault="00C5173E" w:rsidP="0028011A">
                            <w:pPr>
                              <w:jc w:val="center"/>
                              <w:rPr>
                                <w:b/>
                                <w:bCs/>
                                <w:color w:val="632423" w:themeColor="accent2" w:themeShade="80"/>
                                <w:sz w:val="24"/>
                                <w:szCs w:val="24"/>
                              </w:rPr>
                            </w:pPr>
                            <w:r w:rsidRPr="0003476A">
                              <w:rPr>
                                <w:b/>
                                <w:bCs/>
                                <w:color w:val="632423" w:themeColor="accent2" w:themeShade="80"/>
                                <w:sz w:val="24"/>
                                <w:szCs w:val="24"/>
                              </w:rPr>
                              <w:t>NEW PRACTICE STAFF</w:t>
                            </w:r>
                          </w:p>
                          <w:p w14:paraId="556965C7" w14:textId="100BDC66" w:rsidR="00C5173E" w:rsidRPr="0003476A" w:rsidRDefault="00C5173E" w:rsidP="0028011A">
                            <w:pPr>
                              <w:jc w:val="center"/>
                              <w:rPr>
                                <w:color w:val="632423" w:themeColor="accent2" w:themeShade="80"/>
                                <w:sz w:val="24"/>
                                <w:szCs w:val="24"/>
                              </w:rPr>
                            </w:pPr>
                            <w:r w:rsidRPr="0003476A">
                              <w:rPr>
                                <w:color w:val="632423" w:themeColor="accent2" w:themeShade="80"/>
                                <w:sz w:val="24"/>
                                <w:szCs w:val="24"/>
                              </w:rPr>
                              <w:t>We're excited to introduce our new practice staff, Doctor Registrars, Salaried GPs &amp; new reception supervisor/assistant practice manager. These fully qualified doctors are completing their placements in General Practice, with rotations lasting between 6 to 12 months.</w:t>
                            </w:r>
                          </w:p>
                          <w:p w14:paraId="47726406" w14:textId="77777777" w:rsidR="00C5173E" w:rsidRPr="0003476A" w:rsidRDefault="00C5173E" w:rsidP="0028011A">
                            <w:pPr>
                              <w:pStyle w:val="ListParagraph"/>
                              <w:numPr>
                                <w:ilvl w:val="0"/>
                                <w:numId w:val="10"/>
                              </w:numPr>
                              <w:jc w:val="center"/>
                              <w:rPr>
                                <w:color w:val="632423" w:themeColor="accent2" w:themeShade="80"/>
                                <w:sz w:val="24"/>
                                <w:szCs w:val="24"/>
                              </w:rPr>
                            </w:pPr>
                            <w:r w:rsidRPr="0003476A">
                              <w:rPr>
                                <w:color w:val="632423" w:themeColor="accent2" w:themeShade="80"/>
                                <w:sz w:val="24"/>
                                <w:szCs w:val="24"/>
                              </w:rPr>
                              <w:t>Doctor Registrars - Dr Sophie Berson</w:t>
                            </w:r>
                          </w:p>
                          <w:p w14:paraId="0A742721" w14:textId="77777777" w:rsidR="00C5173E" w:rsidRPr="0003476A" w:rsidRDefault="00C5173E" w:rsidP="0028011A">
                            <w:pPr>
                              <w:pStyle w:val="ListParagraph"/>
                              <w:numPr>
                                <w:ilvl w:val="0"/>
                                <w:numId w:val="10"/>
                              </w:numPr>
                              <w:jc w:val="center"/>
                              <w:rPr>
                                <w:color w:val="632423" w:themeColor="accent2" w:themeShade="80"/>
                                <w:sz w:val="24"/>
                                <w:szCs w:val="24"/>
                              </w:rPr>
                            </w:pPr>
                            <w:r w:rsidRPr="0003476A">
                              <w:rPr>
                                <w:color w:val="632423" w:themeColor="accent2" w:themeShade="80"/>
                                <w:sz w:val="24"/>
                                <w:szCs w:val="24"/>
                              </w:rPr>
                              <w:t>Doctor Registrars - Dr Ashley Chut</w:t>
                            </w:r>
                          </w:p>
                          <w:p w14:paraId="250DD483" w14:textId="77777777" w:rsidR="00C5173E" w:rsidRPr="0003476A" w:rsidRDefault="00C5173E" w:rsidP="0028011A">
                            <w:pPr>
                              <w:pStyle w:val="ListParagraph"/>
                              <w:numPr>
                                <w:ilvl w:val="0"/>
                                <w:numId w:val="10"/>
                              </w:numPr>
                              <w:jc w:val="center"/>
                              <w:rPr>
                                <w:color w:val="632423" w:themeColor="accent2" w:themeShade="80"/>
                                <w:sz w:val="24"/>
                                <w:szCs w:val="24"/>
                              </w:rPr>
                            </w:pPr>
                            <w:r w:rsidRPr="0003476A">
                              <w:rPr>
                                <w:color w:val="632423" w:themeColor="accent2" w:themeShade="80"/>
                                <w:sz w:val="24"/>
                                <w:szCs w:val="24"/>
                              </w:rPr>
                              <w:t>Doctor Registrars - Dr Enna-Lisa Finch</w:t>
                            </w:r>
                          </w:p>
                          <w:p w14:paraId="1E9E6FEC" w14:textId="77777777" w:rsidR="00C5173E" w:rsidRPr="0003476A" w:rsidRDefault="00C5173E" w:rsidP="0028011A">
                            <w:pPr>
                              <w:pStyle w:val="ListParagraph"/>
                              <w:numPr>
                                <w:ilvl w:val="0"/>
                                <w:numId w:val="10"/>
                              </w:numPr>
                              <w:jc w:val="center"/>
                              <w:rPr>
                                <w:color w:val="632423" w:themeColor="accent2" w:themeShade="80"/>
                                <w:sz w:val="24"/>
                                <w:szCs w:val="24"/>
                              </w:rPr>
                            </w:pPr>
                            <w:r w:rsidRPr="0003476A">
                              <w:rPr>
                                <w:color w:val="632423" w:themeColor="accent2" w:themeShade="80"/>
                                <w:sz w:val="24"/>
                                <w:szCs w:val="24"/>
                              </w:rPr>
                              <w:t>Doctor Registrars - Dr Nivaran Aojula</w:t>
                            </w:r>
                          </w:p>
                          <w:p w14:paraId="3F386B67" w14:textId="77777777" w:rsidR="00C5173E" w:rsidRPr="0003476A" w:rsidRDefault="00C5173E" w:rsidP="0028011A">
                            <w:pPr>
                              <w:pStyle w:val="ListParagraph"/>
                              <w:numPr>
                                <w:ilvl w:val="0"/>
                                <w:numId w:val="10"/>
                              </w:numPr>
                              <w:jc w:val="center"/>
                              <w:rPr>
                                <w:color w:val="632423" w:themeColor="accent2" w:themeShade="80"/>
                                <w:sz w:val="24"/>
                                <w:szCs w:val="24"/>
                              </w:rPr>
                            </w:pPr>
                            <w:r w:rsidRPr="0003476A">
                              <w:rPr>
                                <w:color w:val="632423" w:themeColor="accent2" w:themeShade="80"/>
                                <w:sz w:val="24"/>
                                <w:szCs w:val="24"/>
                              </w:rPr>
                              <w:t>Salaried GP - Dr Hamish Patel</w:t>
                            </w:r>
                          </w:p>
                          <w:p w14:paraId="727D30DF" w14:textId="77777777" w:rsidR="00C5173E" w:rsidRPr="0003476A" w:rsidRDefault="00C5173E" w:rsidP="0028011A">
                            <w:pPr>
                              <w:pStyle w:val="ListParagraph"/>
                              <w:numPr>
                                <w:ilvl w:val="0"/>
                                <w:numId w:val="10"/>
                              </w:numPr>
                              <w:jc w:val="center"/>
                              <w:rPr>
                                <w:color w:val="632423" w:themeColor="accent2" w:themeShade="80"/>
                                <w:sz w:val="24"/>
                                <w:szCs w:val="24"/>
                              </w:rPr>
                            </w:pPr>
                            <w:r w:rsidRPr="0003476A">
                              <w:rPr>
                                <w:color w:val="632423" w:themeColor="accent2" w:themeShade="80"/>
                                <w:sz w:val="24"/>
                                <w:szCs w:val="24"/>
                              </w:rPr>
                              <w:t>Reception Supervisor/APM – Miss Mirela Hoti</w:t>
                            </w:r>
                          </w:p>
                          <w:p w14:paraId="47C8CEC7" w14:textId="77777777" w:rsidR="00C5173E" w:rsidRPr="0003476A" w:rsidRDefault="00C5173E" w:rsidP="0028011A">
                            <w:pPr>
                              <w:rPr>
                                <w:color w:val="632423" w:themeColor="accent2" w:themeShade="80"/>
                                <w:sz w:val="24"/>
                                <w:szCs w:val="24"/>
                              </w:rPr>
                            </w:pPr>
                          </w:p>
                          <w:p w14:paraId="7DB17431" w14:textId="77777777" w:rsidR="00C5173E" w:rsidRPr="00175D7D" w:rsidRDefault="00C5173E" w:rsidP="0028011A">
                            <w:pPr>
                              <w:rPr>
                                <w:color w:val="632423" w:themeColor="accent2"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3108C" id="_x0000_s1027" type="#_x0000_t202" style="position:absolute;left:0;text-align:left;margin-left:0;margin-top:23.15pt;width:315pt;height:269.25pt;z-index:2516398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" filled="f" stroked="f">
                <v:textbox>
                  <w:txbxContent>
                    <w:p w14:paraId="293E4853" w14:textId="5AC604E1" w:rsidR="00C5173E" w:rsidRPr="0003476A" w:rsidRDefault="00C5173E" w:rsidP="0028011A">
                      <w:pPr>
                        <w:jc w:val="center"/>
                        <w:rPr>
                          <w:b/>
                          <w:bCs/>
                          <w:color w:val="632423" w:themeColor="accent2" w:themeShade="80"/>
                          <w:sz w:val="24"/>
                          <w:szCs w:val="24"/>
                        </w:rPr>
                      </w:pPr>
                      <w:r w:rsidRPr="0003476A">
                        <w:rPr>
                          <w:b/>
                          <w:bCs/>
                          <w:color w:val="632423" w:themeColor="accent2" w:themeShade="80"/>
                          <w:sz w:val="24"/>
                          <w:szCs w:val="24"/>
                        </w:rPr>
                        <w:t>NEW PRACTICE STAFF</w:t>
                      </w:r>
                    </w:p>
                    <w:p w14:paraId="556965C7" w14:textId="100BDC66" w:rsidR="00C5173E" w:rsidRPr="0003476A" w:rsidRDefault="00C5173E" w:rsidP="0028011A">
                      <w:pPr>
                        <w:jc w:val="center"/>
                        <w:rPr>
                          <w:color w:val="632423" w:themeColor="accent2" w:themeShade="80"/>
                          <w:sz w:val="24"/>
                          <w:szCs w:val="24"/>
                        </w:rPr>
                      </w:pPr>
                      <w:r w:rsidRPr="0003476A">
                        <w:rPr>
                          <w:color w:val="632423" w:themeColor="accent2" w:themeShade="80"/>
                          <w:sz w:val="24"/>
                          <w:szCs w:val="24"/>
                        </w:rPr>
                        <w:t>We're excited to introduce our new practice staff, Doctor Registrars, Salaried GPs &amp; new reception supervisor/assistant practice manager. These fully qualified doctors are completing their placements in General Practice, with rotations lasting between 6 to 12 months.</w:t>
                      </w:r>
                    </w:p>
                    <w:p w14:paraId="47726406" w14:textId="77777777" w:rsidR="00C5173E" w:rsidRPr="0003476A" w:rsidRDefault="00C5173E" w:rsidP="0028011A">
                      <w:pPr>
                        <w:pStyle w:val="ListParagraph"/>
                        <w:numPr>
                          <w:ilvl w:val="0"/>
                          <w:numId w:val="10"/>
                        </w:numPr>
                        <w:jc w:val="center"/>
                        <w:rPr>
                          <w:color w:val="632423" w:themeColor="accent2" w:themeShade="80"/>
                          <w:sz w:val="24"/>
                          <w:szCs w:val="24"/>
                        </w:rPr>
                      </w:pPr>
                      <w:r w:rsidRPr="0003476A">
                        <w:rPr>
                          <w:color w:val="632423" w:themeColor="accent2" w:themeShade="80"/>
                          <w:sz w:val="24"/>
                          <w:szCs w:val="24"/>
                        </w:rPr>
                        <w:t>Doctor Registrars - Dr Sophie Berson</w:t>
                      </w:r>
                    </w:p>
                    <w:p w14:paraId="0A742721" w14:textId="77777777" w:rsidR="00C5173E" w:rsidRPr="0003476A" w:rsidRDefault="00C5173E" w:rsidP="0028011A">
                      <w:pPr>
                        <w:pStyle w:val="ListParagraph"/>
                        <w:numPr>
                          <w:ilvl w:val="0"/>
                          <w:numId w:val="10"/>
                        </w:numPr>
                        <w:jc w:val="center"/>
                        <w:rPr>
                          <w:color w:val="632423" w:themeColor="accent2" w:themeShade="80"/>
                          <w:sz w:val="24"/>
                          <w:szCs w:val="24"/>
                        </w:rPr>
                      </w:pPr>
                      <w:r w:rsidRPr="0003476A">
                        <w:rPr>
                          <w:color w:val="632423" w:themeColor="accent2" w:themeShade="80"/>
                          <w:sz w:val="24"/>
                          <w:szCs w:val="24"/>
                        </w:rPr>
                        <w:t>Doctor Registrars - Dr Ashley Chut</w:t>
                      </w:r>
                    </w:p>
                    <w:p w14:paraId="250DD483" w14:textId="77777777" w:rsidR="00C5173E" w:rsidRPr="0003476A" w:rsidRDefault="00C5173E" w:rsidP="0028011A">
                      <w:pPr>
                        <w:pStyle w:val="ListParagraph"/>
                        <w:numPr>
                          <w:ilvl w:val="0"/>
                          <w:numId w:val="10"/>
                        </w:numPr>
                        <w:jc w:val="center"/>
                        <w:rPr>
                          <w:color w:val="632423" w:themeColor="accent2" w:themeShade="80"/>
                          <w:sz w:val="24"/>
                          <w:szCs w:val="24"/>
                        </w:rPr>
                      </w:pPr>
                      <w:r w:rsidRPr="0003476A">
                        <w:rPr>
                          <w:color w:val="632423" w:themeColor="accent2" w:themeShade="80"/>
                          <w:sz w:val="24"/>
                          <w:szCs w:val="24"/>
                        </w:rPr>
                        <w:t>Doctor Registrars - Dr Enna-Lisa Finch</w:t>
                      </w:r>
                    </w:p>
                    <w:p w14:paraId="1E9E6FEC" w14:textId="77777777" w:rsidR="00C5173E" w:rsidRPr="0003476A" w:rsidRDefault="00C5173E" w:rsidP="0028011A">
                      <w:pPr>
                        <w:pStyle w:val="ListParagraph"/>
                        <w:numPr>
                          <w:ilvl w:val="0"/>
                          <w:numId w:val="10"/>
                        </w:numPr>
                        <w:jc w:val="center"/>
                        <w:rPr>
                          <w:color w:val="632423" w:themeColor="accent2" w:themeShade="80"/>
                          <w:sz w:val="24"/>
                          <w:szCs w:val="24"/>
                        </w:rPr>
                      </w:pPr>
                      <w:r w:rsidRPr="0003476A">
                        <w:rPr>
                          <w:color w:val="632423" w:themeColor="accent2" w:themeShade="80"/>
                          <w:sz w:val="24"/>
                          <w:szCs w:val="24"/>
                        </w:rPr>
                        <w:t xml:space="preserve">Doctor Registrars - Dr </w:t>
                      </w:r>
                      <w:proofErr w:type="spellStart"/>
                      <w:r w:rsidRPr="0003476A">
                        <w:rPr>
                          <w:color w:val="632423" w:themeColor="accent2" w:themeShade="80"/>
                          <w:sz w:val="24"/>
                          <w:szCs w:val="24"/>
                        </w:rPr>
                        <w:t>Nivaran</w:t>
                      </w:r>
                      <w:proofErr w:type="spellEnd"/>
                      <w:r w:rsidRPr="0003476A">
                        <w:rPr>
                          <w:color w:val="632423" w:themeColor="accent2" w:themeShade="80"/>
                          <w:sz w:val="24"/>
                          <w:szCs w:val="24"/>
                        </w:rPr>
                        <w:t xml:space="preserve"> Aojula</w:t>
                      </w:r>
                    </w:p>
                    <w:p w14:paraId="3F386B67" w14:textId="77777777" w:rsidR="00C5173E" w:rsidRPr="0003476A" w:rsidRDefault="00C5173E" w:rsidP="0028011A">
                      <w:pPr>
                        <w:pStyle w:val="ListParagraph"/>
                        <w:numPr>
                          <w:ilvl w:val="0"/>
                          <w:numId w:val="10"/>
                        </w:numPr>
                        <w:jc w:val="center"/>
                        <w:rPr>
                          <w:color w:val="632423" w:themeColor="accent2" w:themeShade="80"/>
                          <w:sz w:val="24"/>
                          <w:szCs w:val="24"/>
                        </w:rPr>
                      </w:pPr>
                      <w:r w:rsidRPr="0003476A">
                        <w:rPr>
                          <w:color w:val="632423" w:themeColor="accent2" w:themeShade="80"/>
                          <w:sz w:val="24"/>
                          <w:szCs w:val="24"/>
                        </w:rPr>
                        <w:t>Salaried GP - Dr Hamish Patel</w:t>
                      </w:r>
                    </w:p>
                    <w:p w14:paraId="727D30DF" w14:textId="77777777" w:rsidR="00C5173E" w:rsidRPr="0003476A" w:rsidRDefault="00C5173E" w:rsidP="0028011A">
                      <w:pPr>
                        <w:pStyle w:val="ListParagraph"/>
                        <w:numPr>
                          <w:ilvl w:val="0"/>
                          <w:numId w:val="10"/>
                        </w:numPr>
                        <w:jc w:val="center"/>
                        <w:rPr>
                          <w:color w:val="632423" w:themeColor="accent2" w:themeShade="80"/>
                          <w:sz w:val="24"/>
                          <w:szCs w:val="24"/>
                        </w:rPr>
                      </w:pPr>
                      <w:r w:rsidRPr="0003476A">
                        <w:rPr>
                          <w:color w:val="632423" w:themeColor="accent2" w:themeShade="80"/>
                          <w:sz w:val="24"/>
                          <w:szCs w:val="24"/>
                        </w:rPr>
                        <w:t>Reception Supervisor/APM – Miss Mirela Hoti</w:t>
                      </w:r>
                    </w:p>
                    <w:p w14:paraId="47C8CEC7" w14:textId="77777777" w:rsidR="00C5173E" w:rsidRPr="0003476A" w:rsidRDefault="00C5173E" w:rsidP="0028011A">
                      <w:pPr>
                        <w:rPr>
                          <w:color w:val="632423" w:themeColor="accent2" w:themeShade="80"/>
                          <w:sz w:val="24"/>
                          <w:szCs w:val="24"/>
                        </w:rPr>
                      </w:pPr>
                    </w:p>
                    <w:p w14:paraId="7DB17431" w14:textId="77777777" w:rsidR="00C5173E" w:rsidRPr="00175D7D" w:rsidRDefault="00C5173E" w:rsidP="0028011A">
                      <w:pPr>
                        <w:rPr>
                          <w:color w:val="632423" w:themeColor="accent2" w:themeShade="80"/>
                        </w:rPr>
                      </w:pPr>
                    </w:p>
                  </w:txbxContent>
                </v:textbox>
                <w10:wrap type="square" anchorx="margin"/>
              </v:shape>
            </w:pict>
          </mc:Fallback>
        </mc:AlternateContent>
      </w:r>
    </w:p>
    <w:p w14:paraId="5B3ED622" w14:textId="503A23D8" w:rsidR="00C5173E" w:rsidRDefault="00F0055E">
      <w:pPr>
        <w:jc w:val="center"/>
      </w:pPr>
      <w:r w:rsidRPr="00175D7D">
        <w:rPr>
          <w:b/>
          <w:bCs/>
          <w:noProof/>
          <w:color w:val="632423" w:themeColor="accent2" w:themeShade="80"/>
          <w:sz w:val="56"/>
          <w:szCs w:val="56"/>
        </w:rPr>
        <mc:AlternateContent>
          <mc:Choice Requires="wps">
            <w:drawing>
              <wp:anchor distT="45720" distB="45720" distL="114300" distR="114300" simplePos="0" relativeHeight="251679744" behindDoc="0" locked="0" layoutInCell="1" allowOverlap="1" wp14:anchorId="3367825A" wp14:editId="1EB13727">
                <wp:simplePos x="0" y="0"/>
                <wp:positionH relativeFrom="margin">
                  <wp:posOffset>1590675</wp:posOffset>
                </wp:positionH>
                <wp:positionV relativeFrom="paragraph">
                  <wp:posOffset>3048000</wp:posOffset>
                </wp:positionV>
                <wp:extent cx="6248400" cy="2447925"/>
                <wp:effectExtent l="0" t="0" r="0" b="9525"/>
                <wp:wrapNone/>
                <wp:docPr id="3720831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2447925"/>
                        </a:xfrm>
                        <a:prstGeom prst="rect">
                          <a:avLst/>
                        </a:prstGeom>
                        <a:noFill/>
                        <a:ln>
                          <a:noFill/>
                        </a:ln>
                        <a:effectLst/>
                      </wps:spPr>
                      <wps:txbx>
                        <w:txbxContent>
                          <w:p w14:paraId="07438FEE" w14:textId="77777777" w:rsidR="0028011A" w:rsidRDefault="0028011A" w:rsidP="009743D6">
                            <w:pPr>
                              <w:jc w:val="center"/>
                              <w:rPr>
                                <w:b/>
                                <w:bCs/>
                                <w:color w:val="632423" w:themeColor="accent2" w:themeShade="80"/>
                                <w:sz w:val="28"/>
                                <w:szCs w:val="28"/>
                              </w:rPr>
                            </w:pPr>
                          </w:p>
                          <w:p w14:paraId="53BFA477" w14:textId="45F54326" w:rsidR="009743D6" w:rsidRPr="0003476A" w:rsidRDefault="009743D6" w:rsidP="009743D6">
                            <w:pPr>
                              <w:jc w:val="center"/>
                              <w:rPr>
                                <w:color w:val="632423" w:themeColor="accent2" w:themeShade="80"/>
                                <w:sz w:val="24"/>
                                <w:szCs w:val="24"/>
                              </w:rPr>
                            </w:pPr>
                            <w:r w:rsidRPr="0003476A">
                              <w:rPr>
                                <w:b/>
                                <w:bCs/>
                                <w:color w:val="632423" w:themeColor="accent2" w:themeShade="80"/>
                                <w:sz w:val="24"/>
                                <w:szCs w:val="24"/>
                              </w:rPr>
                              <w:t xml:space="preserve">ONLINE PLATFORMS </w:t>
                            </w:r>
                          </w:p>
                          <w:p w14:paraId="1A61F24B" w14:textId="67C41C95" w:rsidR="00C5173E" w:rsidRPr="0003476A" w:rsidRDefault="009743D6" w:rsidP="009743D6">
                            <w:pPr>
                              <w:jc w:val="center"/>
                              <w:rPr>
                                <w:color w:val="632423" w:themeColor="accent2" w:themeShade="80"/>
                                <w:sz w:val="24"/>
                                <w:szCs w:val="24"/>
                              </w:rPr>
                            </w:pPr>
                            <w:r w:rsidRPr="0003476A">
                              <w:rPr>
                                <w:color w:val="632423" w:themeColor="accent2" w:themeShade="80"/>
                                <w:sz w:val="24"/>
                                <w:szCs w:val="24"/>
                              </w:rPr>
                              <w:t xml:space="preserve">We understand that securing appointments can sometimes be challenging. That's why we encourage you to </w:t>
                            </w:r>
                            <w:r w:rsidR="00084880" w:rsidRPr="0003476A">
                              <w:rPr>
                                <w:color w:val="632423" w:themeColor="accent2" w:themeShade="80"/>
                                <w:sz w:val="24"/>
                                <w:szCs w:val="24"/>
                              </w:rPr>
                              <w:t>utili</w:t>
                            </w:r>
                            <w:r w:rsidR="00325D4E">
                              <w:rPr>
                                <w:color w:val="632423" w:themeColor="accent2" w:themeShade="80"/>
                                <w:sz w:val="24"/>
                                <w:szCs w:val="24"/>
                              </w:rPr>
                              <w:t>z</w:t>
                            </w:r>
                            <w:r w:rsidR="00084880" w:rsidRPr="0003476A">
                              <w:rPr>
                                <w:color w:val="632423" w:themeColor="accent2" w:themeShade="80"/>
                                <w:sz w:val="24"/>
                                <w:szCs w:val="24"/>
                              </w:rPr>
                              <w:t>e</w:t>
                            </w:r>
                            <w:r w:rsidRPr="0003476A">
                              <w:rPr>
                                <w:color w:val="632423" w:themeColor="accent2" w:themeShade="80"/>
                                <w:sz w:val="24"/>
                                <w:szCs w:val="24"/>
                              </w:rPr>
                              <w:t xml:space="preserve"> the NHS App platform. You can book appointments and request prescription refills. You can also contact us through our online econsultation platform on the home page of our website</w:t>
                            </w:r>
                            <w:r w:rsidRPr="0003476A">
                              <w:rPr>
                                <w:b/>
                                <w:bCs/>
                                <w:color w:val="632423" w:themeColor="accent2" w:themeShade="80"/>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67825A" id="_x0000_s1028" type="#_x0000_t202" style="position:absolute;left:0;text-align:left;margin-left:125.25pt;margin-top:240pt;width:492pt;height:192.7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" filled="f" stroked="f">
                <v:textbox>
                  <w:txbxContent>
                    <w:p w14:paraId="07438FEE" w14:textId="77777777" w:rsidR="0028011A" w:rsidRDefault="0028011A" w:rsidP="009743D6">
                      <w:pPr>
                        <w:jc w:val="center"/>
                        <w:rPr>
                          <w:b/>
                          <w:bCs/>
                          <w:color w:val="632423" w:themeColor="accent2" w:themeShade="80"/>
                          <w:sz w:val="28"/>
                          <w:szCs w:val="28"/>
                        </w:rPr>
                      </w:pPr>
                    </w:p>
                    <w:p w14:paraId="53BFA477" w14:textId="45F54326" w:rsidR="009743D6" w:rsidRPr="0003476A" w:rsidRDefault="009743D6" w:rsidP="009743D6">
                      <w:pPr>
                        <w:jc w:val="center"/>
                        <w:rPr>
                          <w:color w:val="632423" w:themeColor="accent2" w:themeShade="80"/>
                          <w:sz w:val="24"/>
                          <w:szCs w:val="24"/>
                        </w:rPr>
                      </w:pPr>
                      <w:r w:rsidRPr="0003476A">
                        <w:rPr>
                          <w:b/>
                          <w:bCs/>
                          <w:color w:val="632423" w:themeColor="accent2" w:themeShade="80"/>
                          <w:sz w:val="24"/>
                          <w:szCs w:val="24"/>
                        </w:rPr>
                        <w:t xml:space="preserve">ONLINE PLATFORMS </w:t>
                      </w:r>
                    </w:p>
                    <w:p w14:paraId="1A61F24B" w14:textId="67C41C95" w:rsidR="00C5173E" w:rsidRPr="0003476A" w:rsidRDefault="009743D6" w:rsidP="009743D6">
                      <w:pPr>
                        <w:jc w:val="center"/>
                        <w:rPr>
                          <w:color w:val="632423" w:themeColor="accent2" w:themeShade="80"/>
                          <w:sz w:val="24"/>
                          <w:szCs w:val="24"/>
                        </w:rPr>
                      </w:pPr>
                      <w:r w:rsidRPr="0003476A">
                        <w:rPr>
                          <w:color w:val="632423" w:themeColor="accent2" w:themeShade="80"/>
                          <w:sz w:val="24"/>
                          <w:szCs w:val="24"/>
                        </w:rPr>
                        <w:t xml:space="preserve">We understand that securing appointments can sometimes be challenging. That's why we encourage you to </w:t>
                      </w:r>
                      <w:r w:rsidR="00084880" w:rsidRPr="0003476A">
                        <w:rPr>
                          <w:color w:val="632423" w:themeColor="accent2" w:themeShade="80"/>
                          <w:sz w:val="24"/>
                          <w:szCs w:val="24"/>
                        </w:rPr>
                        <w:t>utili</w:t>
                      </w:r>
                      <w:r w:rsidR="00325D4E">
                        <w:rPr>
                          <w:color w:val="632423" w:themeColor="accent2" w:themeShade="80"/>
                          <w:sz w:val="24"/>
                          <w:szCs w:val="24"/>
                        </w:rPr>
                        <w:t>z</w:t>
                      </w:r>
                      <w:r w:rsidR="00084880" w:rsidRPr="0003476A">
                        <w:rPr>
                          <w:color w:val="632423" w:themeColor="accent2" w:themeShade="80"/>
                          <w:sz w:val="24"/>
                          <w:szCs w:val="24"/>
                        </w:rPr>
                        <w:t>e</w:t>
                      </w:r>
                      <w:r w:rsidRPr="0003476A">
                        <w:rPr>
                          <w:color w:val="632423" w:themeColor="accent2" w:themeShade="80"/>
                          <w:sz w:val="24"/>
                          <w:szCs w:val="24"/>
                        </w:rPr>
                        <w:t xml:space="preserve"> the NHS App platform. You can book appointments and request prescription refills. You can also contact us through our online </w:t>
                      </w:r>
                      <w:proofErr w:type="spellStart"/>
                      <w:r w:rsidRPr="0003476A">
                        <w:rPr>
                          <w:color w:val="632423" w:themeColor="accent2" w:themeShade="80"/>
                          <w:sz w:val="24"/>
                          <w:szCs w:val="24"/>
                        </w:rPr>
                        <w:t>econsultation</w:t>
                      </w:r>
                      <w:proofErr w:type="spellEnd"/>
                      <w:r w:rsidRPr="0003476A">
                        <w:rPr>
                          <w:color w:val="632423" w:themeColor="accent2" w:themeShade="80"/>
                          <w:sz w:val="24"/>
                          <w:szCs w:val="24"/>
                        </w:rPr>
                        <w:t xml:space="preserve"> platform on the home page of our website</w:t>
                      </w:r>
                      <w:r w:rsidRPr="0003476A">
                        <w:rPr>
                          <w:b/>
                          <w:bCs/>
                          <w:color w:val="632423" w:themeColor="accent2" w:themeShade="80"/>
                          <w:sz w:val="24"/>
                          <w:szCs w:val="24"/>
                        </w:rPr>
                        <w:t>.</w:t>
                      </w:r>
                    </w:p>
                  </w:txbxContent>
                </v:textbox>
                <w10:wrap anchorx="margin"/>
              </v:shape>
            </w:pict>
          </mc:Fallback>
        </mc:AlternateContent>
      </w:r>
      <w:r w:rsidRPr="00175D7D">
        <w:rPr>
          <w:b/>
          <w:bCs/>
          <w:noProof/>
          <w:color w:val="632423" w:themeColor="accent2" w:themeShade="80"/>
          <w:sz w:val="56"/>
          <w:szCs w:val="56"/>
        </w:rPr>
        <mc:AlternateContent>
          <mc:Choice Requires="wps">
            <w:drawing>
              <wp:anchor distT="45720" distB="45720" distL="114300" distR="114300" simplePos="0" relativeHeight="251655168" behindDoc="0" locked="0" layoutInCell="1" allowOverlap="1" wp14:anchorId="2A4DDB09" wp14:editId="36C88194">
                <wp:simplePos x="0" y="0"/>
                <wp:positionH relativeFrom="margin">
                  <wp:posOffset>4314825</wp:posOffset>
                </wp:positionH>
                <wp:positionV relativeFrom="paragraph">
                  <wp:posOffset>255270</wp:posOffset>
                </wp:positionV>
                <wp:extent cx="3914775" cy="3457575"/>
                <wp:effectExtent l="0" t="0" r="0" b="9525"/>
                <wp:wrapSquare wrapText="bothSides"/>
                <wp:docPr id="1119332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3457575"/>
                        </a:xfrm>
                        <a:prstGeom prst="rect">
                          <a:avLst/>
                        </a:prstGeom>
                        <a:noFill/>
                        <a:ln>
                          <a:noFill/>
                        </a:ln>
                        <a:effectLst/>
                      </wps:spPr>
                      <wps:txbx>
                        <w:txbxContent>
                          <w:p w14:paraId="3F122AFB" w14:textId="77777777" w:rsidR="00C5173E" w:rsidRPr="003176DC" w:rsidRDefault="00C5173E" w:rsidP="001D25E6">
                            <w:pPr>
                              <w:jc w:val="center"/>
                              <w:rPr>
                                <w:color w:val="632423" w:themeColor="accent2" w:themeShade="80"/>
                              </w:rPr>
                            </w:pPr>
                          </w:p>
                          <w:p w14:paraId="3707BB59" w14:textId="069AE9EF" w:rsidR="00C5173E" w:rsidRPr="0003476A" w:rsidRDefault="00C5173E" w:rsidP="001D25E6">
                            <w:pPr>
                              <w:jc w:val="center"/>
                              <w:rPr>
                                <w:b/>
                                <w:bCs/>
                                <w:color w:val="632423" w:themeColor="accent2" w:themeShade="80"/>
                                <w:sz w:val="24"/>
                                <w:szCs w:val="24"/>
                              </w:rPr>
                            </w:pPr>
                            <w:r w:rsidRPr="0003476A">
                              <w:rPr>
                                <w:b/>
                                <w:bCs/>
                                <w:color w:val="632423" w:themeColor="accent2" w:themeShade="80"/>
                                <w:sz w:val="24"/>
                                <w:szCs w:val="24"/>
                              </w:rPr>
                              <w:t>FLU VACCINE CAMPAGI</w:t>
                            </w:r>
                            <w:r w:rsidR="008B5B36" w:rsidRPr="0003476A">
                              <w:rPr>
                                <w:b/>
                                <w:bCs/>
                                <w:color w:val="632423" w:themeColor="accent2" w:themeShade="80"/>
                                <w:sz w:val="24"/>
                                <w:szCs w:val="24"/>
                              </w:rPr>
                              <w:t>N</w:t>
                            </w:r>
                            <w:r w:rsidRPr="0003476A">
                              <w:rPr>
                                <w:b/>
                                <w:bCs/>
                                <w:color w:val="632423" w:themeColor="accent2" w:themeShade="80"/>
                                <w:sz w:val="24"/>
                                <w:szCs w:val="24"/>
                              </w:rPr>
                              <w:t xml:space="preserve"> 2025</w:t>
                            </w:r>
                          </w:p>
                          <w:p w14:paraId="3EAB08D8" w14:textId="0E117CA4" w:rsidR="00C5173E" w:rsidRPr="009743D6" w:rsidRDefault="00325D4E" w:rsidP="001D25E6">
                            <w:pPr>
                              <w:jc w:val="center"/>
                              <w:rPr>
                                <w:color w:val="632423" w:themeColor="accent2" w:themeShade="80"/>
                                <w:sz w:val="24"/>
                                <w:szCs w:val="24"/>
                              </w:rPr>
                            </w:pPr>
                            <w:r>
                              <w:rPr>
                                <w:color w:val="632423" w:themeColor="accent2" w:themeShade="80"/>
                                <w:sz w:val="24"/>
                                <w:szCs w:val="24"/>
                              </w:rPr>
                              <w:t xml:space="preserve"> </w:t>
                            </w:r>
                            <w:r w:rsidRPr="00325D4E">
                              <w:rPr>
                                <w:color w:val="632423" w:themeColor="accent2" w:themeShade="80"/>
                                <w:sz w:val="24"/>
                                <w:szCs w:val="24"/>
                              </w:rPr>
                              <w:t xml:space="preserve">Flu vaccination clinics for </w:t>
                            </w:r>
                            <w:r w:rsidRPr="00325D4E">
                              <w:rPr>
                                <w:b/>
                                <w:bCs/>
                                <w:color w:val="632423" w:themeColor="accent2" w:themeShade="80"/>
                                <w:sz w:val="24"/>
                                <w:szCs w:val="24"/>
                              </w:rPr>
                              <w:t>pregnant individuals and children aged 2–3 years</w:t>
                            </w:r>
                            <w:r w:rsidRPr="00325D4E">
                              <w:rPr>
                                <w:color w:val="632423" w:themeColor="accent2" w:themeShade="80"/>
                                <w:sz w:val="24"/>
                                <w:szCs w:val="24"/>
                              </w:rPr>
                              <w:t xml:space="preserve"> will start </w:t>
                            </w:r>
                            <w:r>
                              <w:rPr>
                                <w:b/>
                                <w:bCs/>
                                <w:color w:val="632423" w:themeColor="accent2" w:themeShade="80"/>
                                <w:sz w:val="24"/>
                                <w:szCs w:val="24"/>
                              </w:rPr>
                              <w:t>in September</w:t>
                            </w:r>
                            <w:r w:rsidRPr="00325D4E">
                              <w:rPr>
                                <w:color w:val="632423" w:themeColor="accent2" w:themeShade="80"/>
                                <w:sz w:val="24"/>
                                <w:szCs w:val="24"/>
                              </w:rPr>
                              <w:t xml:space="preserve">, with </w:t>
                            </w:r>
                            <w:r>
                              <w:rPr>
                                <w:color w:val="632423" w:themeColor="accent2" w:themeShade="80"/>
                                <w:sz w:val="24"/>
                                <w:szCs w:val="24"/>
                              </w:rPr>
                              <w:t>booking</w:t>
                            </w:r>
                            <w:r w:rsidRPr="00325D4E">
                              <w:rPr>
                                <w:color w:val="632423" w:themeColor="accent2" w:themeShade="80"/>
                                <w:sz w:val="24"/>
                                <w:szCs w:val="24"/>
                              </w:rPr>
                              <w:t xml:space="preserve"> </w:t>
                            </w:r>
                            <w:r>
                              <w:rPr>
                                <w:color w:val="632423" w:themeColor="accent2" w:themeShade="80"/>
                                <w:sz w:val="24"/>
                                <w:szCs w:val="24"/>
                              </w:rPr>
                              <w:t>available from</w:t>
                            </w:r>
                            <w:r w:rsidRPr="00325D4E">
                              <w:rPr>
                                <w:color w:val="632423" w:themeColor="accent2" w:themeShade="80"/>
                                <w:sz w:val="24"/>
                                <w:szCs w:val="24"/>
                              </w:rPr>
                              <w:t xml:space="preserve"> the second week of September. </w:t>
                            </w:r>
                            <w:r w:rsidRPr="00325D4E">
                              <w:rPr>
                                <w:b/>
                                <w:bCs/>
                                <w:color w:val="632423" w:themeColor="accent2" w:themeShade="80"/>
                                <w:sz w:val="24"/>
                                <w:szCs w:val="24"/>
                              </w:rPr>
                              <w:t>All other eligible patients</w:t>
                            </w:r>
                            <w:r w:rsidRPr="00325D4E">
                              <w:rPr>
                                <w:color w:val="632423" w:themeColor="accent2" w:themeShade="80"/>
                                <w:sz w:val="24"/>
                                <w:szCs w:val="24"/>
                              </w:rPr>
                              <w:t xml:space="preserve"> will be able to book into our main flu clinics, which will run from </w:t>
                            </w:r>
                            <w:r w:rsidRPr="00325D4E">
                              <w:rPr>
                                <w:b/>
                                <w:bCs/>
                                <w:color w:val="632423" w:themeColor="accent2" w:themeShade="80"/>
                                <w:sz w:val="24"/>
                                <w:szCs w:val="24"/>
                              </w:rPr>
                              <w:t xml:space="preserve">October </w:t>
                            </w:r>
                            <w:r>
                              <w:rPr>
                                <w:b/>
                                <w:bCs/>
                                <w:color w:val="632423" w:themeColor="accent2" w:themeShade="80"/>
                                <w:sz w:val="24"/>
                                <w:szCs w:val="24"/>
                              </w:rPr>
                              <w:t>the 1</w:t>
                            </w:r>
                            <w:r w:rsidRPr="00325D4E">
                              <w:rPr>
                                <w:b/>
                                <w:bCs/>
                                <w:color w:val="632423" w:themeColor="accent2" w:themeShade="80"/>
                                <w:sz w:val="24"/>
                                <w:szCs w:val="24"/>
                                <w:vertAlign w:val="superscript"/>
                              </w:rPr>
                              <w:t>st</w:t>
                            </w:r>
                            <w:r>
                              <w:rPr>
                                <w:b/>
                                <w:bCs/>
                                <w:color w:val="632423" w:themeColor="accent2" w:themeShade="80"/>
                                <w:sz w:val="24"/>
                                <w:szCs w:val="24"/>
                              </w:rPr>
                              <w:t xml:space="preserve"> </w:t>
                            </w:r>
                            <w:r w:rsidRPr="00325D4E">
                              <w:rPr>
                                <w:b/>
                                <w:bCs/>
                                <w:color w:val="632423" w:themeColor="accent2" w:themeShade="80"/>
                                <w:sz w:val="24"/>
                                <w:szCs w:val="24"/>
                              </w:rPr>
                              <w:t xml:space="preserve">to October </w:t>
                            </w:r>
                            <w:r>
                              <w:rPr>
                                <w:b/>
                                <w:bCs/>
                                <w:color w:val="632423" w:themeColor="accent2" w:themeShade="80"/>
                                <w:sz w:val="24"/>
                                <w:szCs w:val="24"/>
                              </w:rPr>
                              <w:t>the 10</w:t>
                            </w:r>
                            <w:r w:rsidRPr="00325D4E">
                              <w:rPr>
                                <w:b/>
                                <w:bCs/>
                                <w:color w:val="632423" w:themeColor="accent2" w:themeShade="80"/>
                                <w:sz w:val="24"/>
                                <w:szCs w:val="24"/>
                                <w:vertAlign w:val="superscript"/>
                              </w:rPr>
                              <w:t>th</w:t>
                            </w:r>
                            <w:r>
                              <w:rPr>
                                <w:b/>
                                <w:bCs/>
                                <w:color w:val="632423" w:themeColor="accent2" w:themeShade="80"/>
                                <w:sz w:val="24"/>
                                <w:szCs w:val="24"/>
                              </w:rPr>
                              <w:t xml:space="preserve"> </w:t>
                            </w:r>
                            <w:r w:rsidRPr="00325D4E">
                              <w:rPr>
                                <w:b/>
                                <w:bCs/>
                                <w:color w:val="632423" w:themeColor="accent2" w:themeShade="80"/>
                                <w:sz w:val="24"/>
                                <w:szCs w:val="24"/>
                              </w:rPr>
                              <w:t>2025</w:t>
                            </w:r>
                            <w:r w:rsidRPr="00325D4E">
                              <w:rPr>
                                <w:color w:val="632423" w:themeColor="accent2" w:themeShade="80"/>
                                <w:sz w:val="24"/>
                                <w:szCs w:val="24"/>
                              </w:rPr>
                              <w:t>. You should have already received a text message with a link to self-book your appointment. Due to limited vaccine supplies, we recommend booking your slot as soon as possible to ensure availability. If you're unable to book through the link provided in the text message, please call us directly.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4DDB09" id="_x0000_s1029" type="#_x0000_t202" style="position:absolute;left:0;text-align:left;margin-left:339.75pt;margin-top:20.1pt;width:308.25pt;height:272.2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" filled="f" stroked="f">
                <v:textbox>
                  <w:txbxContent>
                    <w:p w14:paraId="3F122AFB" w14:textId="77777777" w:rsidR="00C5173E" w:rsidRPr="003176DC" w:rsidRDefault="00C5173E" w:rsidP="001D25E6">
                      <w:pPr>
                        <w:jc w:val="center"/>
                        <w:rPr>
                          <w:color w:val="632423" w:themeColor="accent2" w:themeShade="80"/>
                        </w:rPr>
                      </w:pPr>
                    </w:p>
                    <w:p w14:paraId="3707BB59" w14:textId="069AE9EF" w:rsidR="00C5173E" w:rsidRPr="0003476A" w:rsidRDefault="00C5173E" w:rsidP="001D25E6">
                      <w:pPr>
                        <w:jc w:val="center"/>
                        <w:rPr>
                          <w:b/>
                          <w:bCs/>
                          <w:color w:val="632423" w:themeColor="accent2" w:themeShade="80"/>
                          <w:sz w:val="24"/>
                          <w:szCs w:val="24"/>
                        </w:rPr>
                      </w:pPr>
                      <w:r w:rsidRPr="0003476A">
                        <w:rPr>
                          <w:b/>
                          <w:bCs/>
                          <w:color w:val="632423" w:themeColor="accent2" w:themeShade="80"/>
                          <w:sz w:val="24"/>
                          <w:szCs w:val="24"/>
                        </w:rPr>
                        <w:t>FLU VACCINE CAMPAGI</w:t>
                      </w:r>
                      <w:r w:rsidR="008B5B36" w:rsidRPr="0003476A">
                        <w:rPr>
                          <w:b/>
                          <w:bCs/>
                          <w:color w:val="632423" w:themeColor="accent2" w:themeShade="80"/>
                          <w:sz w:val="24"/>
                          <w:szCs w:val="24"/>
                        </w:rPr>
                        <w:t>N</w:t>
                      </w:r>
                      <w:r w:rsidRPr="0003476A">
                        <w:rPr>
                          <w:b/>
                          <w:bCs/>
                          <w:color w:val="632423" w:themeColor="accent2" w:themeShade="80"/>
                          <w:sz w:val="24"/>
                          <w:szCs w:val="24"/>
                        </w:rPr>
                        <w:t xml:space="preserve"> 2025</w:t>
                      </w:r>
                    </w:p>
                    <w:p w14:paraId="3EAB08D8" w14:textId="0E117CA4" w:rsidR="00C5173E" w:rsidRPr="009743D6" w:rsidRDefault="00325D4E" w:rsidP="001D25E6">
                      <w:pPr>
                        <w:jc w:val="center"/>
                        <w:rPr>
                          <w:color w:val="632423" w:themeColor="accent2" w:themeShade="80"/>
                          <w:sz w:val="24"/>
                          <w:szCs w:val="24"/>
                        </w:rPr>
                      </w:pPr>
                      <w:r>
                        <w:rPr>
                          <w:color w:val="632423" w:themeColor="accent2" w:themeShade="80"/>
                          <w:sz w:val="24"/>
                          <w:szCs w:val="24"/>
                        </w:rPr>
                        <w:t xml:space="preserve"> </w:t>
                      </w:r>
                      <w:r w:rsidRPr="00325D4E">
                        <w:rPr>
                          <w:color w:val="632423" w:themeColor="accent2" w:themeShade="80"/>
                          <w:sz w:val="24"/>
                          <w:szCs w:val="24"/>
                        </w:rPr>
                        <w:t xml:space="preserve">Flu vaccination clinics for </w:t>
                      </w:r>
                      <w:r w:rsidRPr="00325D4E">
                        <w:rPr>
                          <w:b/>
                          <w:bCs/>
                          <w:color w:val="632423" w:themeColor="accent2" w:themeShade="80"/>
                          <w:sz w:val="24"/>
                          <w:szCs w:val="24"/>
                        </w:rPr>
                        <w:t>pregnant individuals and children aged 2–3 years</w:t>
                      </w:r>
                      <w:r w:rsidRPr="00325D4E">
                        <w:rPr>
                          <w:color w:val="632423" w:themeColor="accent2" w:themeShade="80"/>
                          <w:sz w:val="24"/>
                          <w:szCs w:val="24"/>
                        </w:rPr>
                        <w:t xml:space="preserve"> will start </w:t>
                      </w:r>
                      <w:r>
                        <w:rPr>
                          <w:b/>
                          <w:bCs/>
                          <w:color w:val="632423" w:themeColor="accent2" w:themeShade="80"/>
                          <w:sz w:val="24"/>
                          <w:szCs w:val="24"/>
                        </w:rPr>
                        <w:t>in September</w:t>
                      </w:r>
                      <w:r w:rsidRPr="00325D4E">
                        <w:rPr>
                          <w:color w:val="632423" w:themeColor="accent2" w:themeShade="80"/>
                          <w:sz w:val="24"/>
                          <w:szCs w:val="24"/>
                        </w:rPr>
                        <w:t xml:space="preserve">, with </w:t>
                      </w:r>
                      <w:r>
                        <w:rPr>
                          <w:color w:val="632423" w:themeColor="accent2" w:themeShade="80"/>
                          <w:sz w:val="24"/>
                          <w:szCs w:val="24"/>
                        </w:rPr>
                        <w:t>booking</w:t>
                      </w:r>
                      <w:r w:rsidRPr="00325D4E">
                        <w:rPr>
                          <w:color w:val="632423" w:themeColor="accent2" w:themeShade="80"/>
                          <w:sz w:val="24"/>
                          <w:szCs w:val="24"/>
                        </w:rPr>
                        <w:t xml:space="preserve"> </w:t>
                      </w:r>
                      <w:r>
                        <w:rPr>
                          <w:color w:val="632423" w:themeColor="accent2" w:themeShade="80"/>
                          <w:sz w:val="24"/>
                          <w:szCs w:val="24"/>
                        </w:rPr>
                        <w:t>available from</w:t>
                      </w:r>
                      <w:r w:rsidRPr="00325D4E">
                        <w:rPr>
                          <w:color w:val="632423" w:themeColor="accent2" w:themeShade="80"/>
                          <w:sz w:val="24"/>
                          <w:szCs w:val="24"/>
                        </w:rPr>
                        <w:t xml:space="preserve"> the second week of September. </w:t>
                      </w:r>
                      <w:r w:rsidRPr="00325D4E">
                        <w:rPr>
                          <w:b/>
                          <w:bCs/>
                          <w:color w:val="632423" w:themeColor="accent2" w:themeShade="80"/>
                          <w:sz w:val="24"/>
                          <w:szCs w:val="24"/>
                        </w:rPr>
                        <w:t>All other eligible patients</w:t>
                      </w:r>
                      <w:r w:rsidRPr="00325D4E">
                        <w:rPr>
                          <w:color w:val="632423" w:themeColor="accent2" w:themeShade="80"/>
                          <w:sz w:val="24"/>
                          <w:szCs w:val="24"/>
                        </w:rPr>
                        <w:t xml:space="preserve"> will be able to book into our main flu clinics, which will run from </w:t>
                      </w:r>
                      <w:r w:rsidRPr="00325D4E">
                        <w:rPr>
                          <w:b/>
                          <w:bCs/>
                          <w:color w:val="632423" w:themeColor="accent2" w:themeShade="80"/>
                          <w:sz w:val="24"/>
                          <w:szCs w:val="24"/>
                        </w:rPr>
                        <w:t xml:space="preserve">October </w:t>
                      </w:r>
                      <w:r>
                        <w:rPr>
                          <w:b/>
                          <w:bCs/>
                          <w:color w:val="632423" w:themeColor="accent2" w:themeShade="80"/>
                          <w:sz w:val="24"/>
                          <w:szCs w:val="24"/>
                        </w:rPr>
                        <w:t>the 1</w:t>
                      </w:r>
                      <w:r w:rsidRPr="00325D4E">
                        <w:rPr>
                          <w:b/>
                          <w:bCs/>
                          <w:color w:val="632423" w:themeColor="accent2" w:themeShade="80"/>
                          <w:sz w:val="24"/>
                          <w:szCs w:val="24"/>
                          <w:vertAlign w:val="superscript"/>
                        </w:rPr>
                        <w:t>st</w:t>
                      </w:r>
                      <w:r>
                        <w:rPr>
                          <w:b/>
                          <w:bCs/>
                          <w:color w:val="632423" w:themeColor="accent2" w:themeShade="80"/>
                          <w:sz w:val="24"/>
                          <w:szCs w:val="24"/>
                        </w:rPr>
                        <w:t xml:space="preserve"> </w:t>
                      </w:r>
                      <w:r w:rsidRPr="00325D4E">
                        <w:rPr>
                          <w:b/>
                          <w:bCs/>
                          <w:color w:val="632423" w:themeColor="accent2" w:themeShade="80"/>
                          <w:sz w:val="24"/>
                          <w:szCs w:val="24"/>
                        </w:rPr>
                        <w:t xml:space="preserve">to October </w:t>
                      </w:r>
                      <w:r>
                        <w:rPr>
                          <w:b/>
                          <w:bCs/>
                          <w:color w:val="632423" w:themeColor="accent2" w:themeShade="80"/>
                          <w:sz w:val="24"/>
                          <w:szCs w:val="24"/>
                        </w:rPr>
                        <w:t>the 10</w:t>
                      </w:r>
                      <w:r w:rsidRPr="00325D4E">
                        <w:rPr>
                          <w:b/>
                          <w:bCs/>
                          <w:color w:val="632423" w:themeColor="accent2" w:themeShade="80"/>
                          <w:sz w:val="24"/>
                          <w:szCs w:val="24"/>
                          <w:vertAlign w:val="superscript"/>
                        </w:rPr>
                        <w:t>th</w:t>
                      </w:r>
                      <w:r>
                        <w:rPr>
                          <w:b/>
                          <w:bCs/>
                          <w:color w:val="632423" w:themeColor="accent2" w:themeShade="80"/>
                          <w:sz w:val="24"/>
                          <w:szCs w:val="24"/>
                        </w:rPr>
                        <w:t xml:space="preserve"> </w:t>
                      </w:r>
                      <w:r w:rsidRPr="00325D4E">
                        <w:rPr>
                          <w:b/>
                          <w:bCs/>
                          <w:color w:val="632423" w:themeColor="accent2" w:themeShade="80"/>
                          <w:sz w:val="24"/>
                          <w:szCs w:val="24"/>
                        </w:rPr>
                        <w:t>2025</w:t>
                      </w:r>
                      <w:r w:rsidRPr="00325D4E">
                        <w:rPr>
                          <w:color w:val="632423" w:themeColor="accent2" w:themeShade="80"/>
                          <w:sz w:val="24"/>
                          <w:szCs w:val="24"/>
                        </w:rPr>
                        <w:t>. You should have already received a text message with a link to self-book your appointment. Due to limited vaccine supplies, we recommend booking your slot as soon as possible to ensure availability. If you're unable to book through the link provided in the text message, please call us directly.</w:t>
                      </w:r>
                    </w:p>
                  </w:txbxContent>
                </v:textbox>
                <w10:wrap type="square" anchorx="margin"/>
              </v:shape>
            </w:pict>
          </mc:Fallback>
        </mc:AlternateContent>
      </w:r>
    </w:p>
    <w:p w14:paraId="4BF323D1" w14:textId="7FDF909F" w:rsidR="00C5173E" w:rsidRDefault="00C5173E">
      <w:pPr>
        <w:jc w:val="center"/>
      </w:pPr>
    </w:p>
    <w:p w14:paraId="4BADE456" w14:textId="64E13E43" w:rsidR="00C5173E" w:rsidRDefault="00C5173E">
      <w:pPr>
        <w:jc w:val="center"/>
      </w:pPr>
    </w:p>
    <w:p w14:paraId="2E3125DB" w14:textId="1271A390" w:rsidR="00C5173E" w:rsidRDefault="00C5173E">
      <w:pPr>
        <w:jc w:val="center"/>
      </w:pPr>
    </w:p>
    <w:p w14:paraId="65D4B693" w14:textId="257DF40C" w:rsidR="00C5173E" w:rsidRDefault="00A82483">
      <w:pPr>
        <w:jc w:val="center"/>
      </w:pPr>
      <w:r w:rsidRPr="00175D7D">
        <w:rPr>
          <w:b/>
          <w:bCs/>
          <w:noProof/>
          <w:color w:val="632423" w:themeColor="accent2" w:themeShade="80"/>
          <w:sz w:val="56"/>
          <w:szCs w:val="56"/>
        </w:rPr>
        <w:lastRenderedPageBreak/>
        <mc:AlternateContent>
          <mc:Choice Requires="wps">
            <w:drawing>
              <wp:anchor distT="45720" distB="45720" distL="114300" distR="114300" simplePos="0" relativeHeight="251762688" behindDoc="0" locked="0" layoutInCell="1" allowOverlap="1" wp14:anchorId="394AA5C9" wp14:editId="148F29A7">
                <wp:simplePos x="0" y="0"/>
                <wp:positionH relativeFrom="column">
                  <wp:posOffset>-228600</wp:posOffset>
                </wp:positionH>
                <wp:positionV relativeFrom="paragraph">
                  <wp:posOffset>46355</wp:posOffset>
                </wp:positionV>
                <wp:extent cx="4762500" cy="2705100"/>
                <wp:effectExtent l="0" t="0" r="0" b="0"/>
                <wp:wrapSquare wrapText="bothSides"/>
                <wp:docPr id="15291384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2705100"/>
                        </a:xfrm>
                        <a:prstGeom prst="rect">
                          <a:avLst/>
                        </a:prstGeom>
                        <a:noFill/>
                        <a:ln>
                          <a:noFill/>
                        </a:ln>
                        <a:effectLst/>
                      </wps:spPr>
                      <wps:txbx>
                        <w:txbxContent>
                          <w:p w14:paraId="51AB0FF0" w14:textId="77777777" w:rsidR="00084880" w:rsidRDefault="00084880" w:rsidP="009743D6"/>
                          <w:p w14:paraId="73FF1720" w14:textId="5E2F3277" w:rsidR="00084880" w:rsidRPr="00084880" w:rsidRDefault="009743D6" w:rsidP="001D38FC">
                            <w:pPr>
                              <w:rPr>
                                <w:color w:val="632423" w:themeColor="accent2" w:themeShade="80"/>
                                <w:sz w:val="28"/>
                                <w:szCs w:val="28"/>
                              </w:rPr>
                            </w:pPr>
                            <w:r w:rsidRPr="00084880">
                              <w:rPr>
                                <w:b/>
                                <w:bCs/>
                                <w:color w:val="632423" w:themeColor="accent2" w:themeShade="80"/>
                                <w:sz w:val="28"/>
                                <w:szCs w:val="28"/>
                              </w:rPr>
                              <w:t>Information About PPG and How to Get Involved</w:t>
                            </w:r>
                          </w:p>
                          <w:p w14:paraId="2D7A9E56" w14:textId="77777777" w:rsidR="008D1104" w:rsidRDefault="009743D6" w:rsidP="001D38FC">
                            <w:pPr>
                              <w:rPr>
                                <w:color w:val="632423" w:themeColor="accent2" w:themeShade="80"/>
                              </w:rPr>
                            </w:pPr>
                            <w:r w:rsidRPr="008B1D6E">
                              <w:rPr>
                                <w:b/>
                                <w:bCs/>
                                <w:color w:val="632423" w:themeColor="accent2" w:themeShade="80"/>
                              </w:rPr>
                              <w:t>The Patient Participation Group (PPG</w:t>
                            </w:r>
                            <w:r w:rsidRPr="008B1D6E">
                              <w:rPr>
                                <w:color w:val="632423" w:themeColor="accent2" w:themeShade="80"/>
                              </w:rPr>
                              <w:t xml:space="preserve">) is a group of patients who work together with the practice to improve the services offered. The group meets 3 times a year and works as a link between patients and practice. Your views are important and will be listened to. It may not be possible to act on every suggestion, but all feedback is very valuable. The aims of the PPG: </w:t>
                            </w:r>
                          </w:p>
                          <w:p w14:paraId="6097EE80" w14:textId="70122DBE" w:rsidR="008D1104" w:rsidRPr="008D1104" w:rsidRDefault="009743D6" w:rsidP="001D38FC">
                            <w:pPr>
                              <w:pStyle w:val="ListParagraph"/>
                              <w:numPr>
                                <w:ilvl w:val="0"/>
                                <w:numId w:val="12"/>
                              </w:numPr>
                              <w:rPr>
                                <w:color w:val="632423" w:themeColor="accent2" w:themeShade="80"/>
                              </w:rPr>
                            </w:pPr>
                            <w:r w:rsidRPr="008D1104">
                              <w:rPr>
                                <w:color w:val="632423" w:themeColor="accent2" w:themeShade="80"/>
                              </w:rPr>
                              <w:t xml:space="preserve">To offer feedback and contribute ideas for enhancing the practice. </w:t>
                            </w:r>
                          </w:p>
                          <w:p w14:paraId="4F285085" w14:textId="6B737F1B" w:rsidR="008D1104" w:rsidRPr="008D1104" w:rsidRDefault="009743D6" w:rsidP="001D38FC">
                            <w:pPr>
                              <w:pStyle w:val="ListParagraph"/>
                              <w:numPr>
                                <w:ilvl w:val="0"/>
                                <w:numId w:val="12"/>
                              </w:numPr>
                              <w:rPr>
                                <w:color w:val="632423" w:themeColor="accent2" w:themeShade="80"/>
                              </w:rPr>
                            </w:pPr>
                            <w:r w:rsidRPr="008D1104">
                              <w:rPr>
                                <w:color w:val="632423" w:themeColor="accent2" w:themeShade="80"/>
                              </w:rPr>
                              <w:t xml:space="preserve">To share patients’ experiences. </w:t>
                            </w:r>
                          </w:p>
                          <w:p w14:paraId="3D119104" w14:textId="77777777" w:rsidR="008D1104" w:rsidRDefault="009743D6" w:rsidP="001D38FC">
                            <w:pPr>
                              <w:pStyle w:val="ListParagraph"/>
                              <w:numPr>
                                <w:ilvl w:val="0"/>
                                <w:numId w:val="12"/>
                              </w:numPr>
                              <w:rPr>
                                <w:color w:val="632423" w:themeColor="accent2" w:themeShade="80"/>
                              </w:rPr>
                            </w:pPr>
                            <w:r w:rsidRPr="008D1104">
                              <w:rPr>
                                <w:color w:val="632423" w:themeColor="accent2" w:themeShade="80"/>
                              </w:rPr>
                              <w:t xml:space="preserve">To provide assistance in development of new services </w:t>
                            </w:r>
                          </w:p>
                          <w:p w14:paraId="19DAD4AE" w14:textId="594F8298" w:rsidR="009743D6" w:rsidRPr="008D1104" w:rsidRDefault="009743D6" w:rsidP="001D38FC">
                            <w:pPr>
                              <w:pStyle w:val="ListParagraph"/>
                              <w:numPr>
                                <w:ilvl w:val="0"/>
                                <w:numId w:val="12"/>
                              </w:numPr>
                              <w:rPr>
                                <w:color w:val="632423" w:themeColor="accent2" w:themeShade="80"/>
                              </w:rPr>
                            </w:pPr>
                            <w:r w:rsidRPr="008D1104">
                              <w:rPr>
                                <w:color w:val="632423" w:themeColor="accent2" w:themeShade="80"/>
                              </w:rPr>
                              <w:t>To improve the provision of health care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4AA5C9" id="_x0000_s1030" type="#_x0000_t202" style="position:absolute;left:0;text-align:left;margin-left:-18pt;margin-top:3.65pt;width:375pt;height:213pt;z-index:251762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" filled="f" stroked="f">
                <v:textbox>
                  <w:txbxContent>
                    <w:p w14:paraId="51AB0FF0" w14:textId="77777777" w:rsidR="00084880" w:rsidRDefault="00084880" w:rsidP="009743D6"/>
                    <w:p w14:paraId="73FF1720" w14:textId="5E2F3277" w:rsidR="00084880" w:rsidRPr="00084880" w:rsidRDefault="009743D6" w:rsidP="001D38FC">
                      <w:pPr>
                        <w:rPr>
                          <w:color w:val="632423" w:themeColor="accent2" w:themeShade="80"/>
                          <w:sz w:val="28"/>
                          <w:szCs w:val="28"/>
                        </w:rPr>
                      </w:pPr>
                      <w:r w:rsidRPr="00084880">
                        <w:rPr>
                          <w:b/>
                          <w:bCs/>
                          <w:color w:val="632423" w:themeColor="accent2" w:themeShade="80"/>
                          <w:sz w:val="28"/>
                          <w:szCs w:val="28"/>
                        </w:rPr>
                        <w:t>Information About PPG and How to Get Involved</w:t>
                      </w:r>
                    </w:p>
                    <w:p w14:paraId="2D7A9E56" w14:textId="77777777" w:rsidR="008D1104" w:rsidRDefault="009743D6" w:rsidP="001D38FC">
                      <w:pPr>
                        <w:rPr>
                          <w:color w:val="632423" w:themeColor="accent2" w:themeShade="80"/>
                        </w:rPr>
                      </w:pPr>
                      <w:r w:rsidRPr="008B1D6E">
                        <w:rPr>
                          <w:b/>
                          <w:bCs/>
                          <w:color w:val="632423" w:themeColor="accent2" w:themeShade="80"/>
                        </w:rPr>
                        <w:t>The Patient Participation Group (PPG</w:t>
                      </w:r>
                      <w:r w:rsidRPr="008B1D6E">
                        <w:rPr>
                          <w:color w:val="632423" w:themeColor="accent2" w:themeShade="80"/>
                        </w:rPr>
                        <w:t xml:space="preserve">) is a group of patients who work together with the practice to improve the services offered. The group meets 3 times a year and works as a link between patients and practice. Your views are important and will be listened to. It may not be possible to act on every suggestion, but all feedback is very valuable. The aims of the PPG: </w:t>
                      </w:r>
                    </w:p>
                    <w:p w14:paraId="6097EE80" w14:textId="70122DBE" w:rsidR="008D1104" w:rsidRPr="008D1104" w:rsidRDefault="009743D6" w:rsidP="001D38FC">
                      <w:pPr>
                        <w:pStyle w:val="ListParagraph"/>
                        <w:numPr>
                          <w:ilvl w:val="0"/>
                          <w:numId w:val="12"/>
                        </w:numPr>
                        <w:rPr>
                          <w:color w:val="632423" w:themeColor="accent2" w:themeShade="80"/>
                        </w:rPr>
                      </w:pPr>
                      <w:r w:rsidRPr="008D1104">
                        <w:rPr>
                          <w:color w:val="632423" w:themeColor="accent2" w:themeShade="80"/>
                        </w:rPr>
                        <w:t xml:space="preserve">To offer feedback and contribute ideas for enhancing the practice. </w:t>
                      </w:r>
                    </w:p>
                    <w:p w14:paraId="4F285085" w14:textId="6B737F1B" w:rsidR="008D1104" w:rsidRPr="008D1104" w:rsidRDefault="009743D6" w:rsidP="001D38FC">
                      <w:pPr>
                        <w:pStyle w:val="ListParagraph"/>
                        <w:numPr>
                          <w:ilvl w:val="0"/>
                          <w:numId w:val="12"/>
                        </w:numPr>
                        <w:rPr>
                          <w:color w:val="632423" w:themeColor="accent2" w:themeShade="80"/>
                        </w:rPr>
                      </w:pPr>
                      <w:r w:rsidRPr="008D1104">
                        <w:rPr>
                          <w:color w:val="632423" w:themeColor="accent2" w:themeShade="80"/>
                        </w:rPr>
                        <w:t xml:space="preserve">To share patients’ experiences. </w:t>
                      </w:r>
                    </w:p>
                    <w:p w14:paraId="3D119104" w14:textId="77777777" w:rsidR="008D1104" w:rsidRDefault="009743D6" w:rsidP="001D38FC">
                      <w:pPr>
                        <w:pStyle w:val="ListParagraph"/>
                        <w:numPr>
                          <w:ilvl w:val="0"/>
                          <w:numId w:val="12"/>
                        </w:numPr>
                        <w:rPr>
                          <w:color w:val="632423" w:themeColor="accent2" w:themeShade="80"/>
                        </w:rPr>
                      </w:pPr>
                      <w:r w:rsidRPr="008D1104">
                        <w:rPr>
                          <w:color w:val="632423" w:themeColor="accent2" w:themeShade="80"/>
                        </w:rPr>
                        <w:t xml:space="preserve">To </w:t>
                      </w:r>
                      <w:proofErr w:type="gramStart"/>
                      <w:r w:rsidRPr="008D1104">
                        <w:rPr>
                          <w:color w:val="632423" w:themeColor="accent2" w:themeShade="80"/>
                        </w:rPr>
                        <w:t>provide assistance</w:t>
                      </w:r>
                      <w:proofErr w:type="gramEnd"/>
                      <w:r w:rsidRPr="008D1104">
                        <w:rPr>
                          <w:color w:val="632423" w:themeColor="accent2" w:themeShade="80"/>
                        </w:rPr>
                        <w:t xml:space="preserve"> in development of new services </w:t>
                      </w:r>
                    </w:p>
                    <w:p w14:paraId="19DAD4AE" w14:textId="594F8298" w:rsidR="009743D6" w:rsidRPr="008D1104" w:rsidRDefault="009743D6" w:rsidP="001D38FC">
                      <w:pPr>
                        <w:pStyle w:val="ListParagraph"/>
                        <w:numPr>
                          <w:ilvl w:val="0"/>
                          <w:numId w:val="12"/>
                        </w:numPr>
                        <w:rPr>
                          <w:color w:val="632423" w:themeColor="accent2" w:themeShade="80"/>
                        </w:rPr>
                      </w:pPr>
                      <w:r w:rsidRPr="008D1104">
                        <w:rPr>
                          <w:color w:val="632423" w:themeColor="accent2" w:themeShade="80"/>
                        </w:rPr>
                        <w:t>To improve the provision of health care</w:t>
                      </w:r>
                    </w:p>
                  </w:txbxContent>
                </v:textbox>
                <w10:wrap type="square"/>
              </v:shape>
            </w:pict>
          </mc:Fallback>
        </mc:AlternateContent>
      </w:r>
      <w:r w:rsidRPr="00175D7D">
        <w:rPr>
          <w:b/>
          <w:bCs/>
          <w:noProof/>
          <w:color w:val="632423" w:themeColor="accent2" w:themeShade="80"/>
          <w:sz w:val="56"/>
          <w:szCs w:val="56"/>
        </w:rPr>
        <mc:AlternateContent>
          <mc:Choice Requires="wps">
            <w:drawing>
              <wp:anchor distT="45720" distB="45720" distL="114300" distR="114300" simplePos="0" relativeHeight="251744256" behindDoc="0" locked="0" layoutInCell="1" allowOverlap="1" wp14:anchorId="76DB48CB" wp14:editId="519D6C96">
                <wp:simplePos x="0" y="0"/>
                <wp:positionH relativeFrom="column">
                  <wp:posOffset>342265</wp:posOffset>
                </wp:positionH>
                <wp:positionV relativeFrom="paragraph">
                  <wp:posOffset>-709930</wp:posOffset>
                </wp:positionV>
                <wp:extent cx="6038850" cy="1962150"/>
                <wp:effectExtent l="0" t="0" r="0" b="0"/>
                <wp:wrapNone/>
                <wp:docPr id="8812107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962150"/>
                        </a:xfrm>
                        <a:prstGeom prst="rect">
                          <a:avLst/>
                        </a:prstGeom>
                        <a:noFill/>
                        <a:ln>
                          <a:noFill/>
                        </a:ln>
                        <a:effectLst/>
                      </wps:spPr>
                      <wps:txbx>
                        <w:txbxContent>
                          <w:p w14:paraId="1245F55C" w14:textId="77777777" w:rsidR="009743D6" w:rsidRPr="009743D6" w:rsidRDefault="009743D6" w:rsidP="009743D6">
                            <w:pPr>
                              <w:rPr>
                                <w:b/>
                                <w:bCs/>
                                <w:color w:val="632423" w:themeColor="accent2" w:themeShade="80"/>
                                <w:sz w:val="40"/>
                                <w:szCs w:val="40"/>
                              </w:rPr>
                            </w:pPr>
                            <w:r w:rsidRPr="009743D6">
                              <w:rPr>
                                <w:b/>
                                <w:bCs/>
                                <w:color w:val="632423" w:themeColor="accent2" w:themeShade="80"/>
                                <w:sz w:val="40"/>
                                <w:szCs w:val="40"/>
                              </w:rPr>
                              <w:t>PARK END SURGERY</w:t>
                            </w:r>
                          </w:p>
                          <w:p w14:paraId="20E280BF" w14:textId="77777777" w:rsidR="009743D6" w:rsidRPr="00C5173E" w:rsidRDefault="009743D6" w:rsidP="009743D6">
                            <w:pPr>
                              <w:rPr>
                                <w:noProof/>
                                <w:sz w:val="52"/>
                                <w:szCs w:val="52"/>
                              </w:rPr>
                            </w:pPr>
                            <w:r w:rsidRPr="00C5173E">
                              <w:rPr>
                                <w:b/>
                                <w:bCs/>
                                <w:noProof/>
                                <w:color w:val="632423" w:themeColor="accent2" w:themeShade="80"/>
                                <w:sz w:val="52"/>
                                <w:szCs w:val="52"/>
                              </w:rPr>
                              <w:t>SEPTEMBER 2025</w:t>
                            </w:r>
                            <w:r w:rsidRPr="00C5173E">
                              <w:rPr>
                                <w:b/>
                                <w:bCs/>
                                <w:color w:val="632423" w:themeColor="accent2" w:themeShade="80"/>
                                <w:sz w:val="52"/>
                                <w:szCs w:val="52"/>
                              </w:rPr>
                              <w:t xml:space="preserve"> NEWSLETTER</w:t>
                            </w:r>
                          </w:p>
                          <w:p w14:paraId="2C71ED50" w14:textId="77777777" w:rsidR="009743D6" w:rsidRPr="00C5173E" w:rsidRDefault="009743D6" w:rsidP="009743D6">
                            <w:pPr>
                              <w:jc w:val="center"/>
                              <w:rPr>
                                <w:color w:val="632423" w:themeColor="accent2" w:themeShade="80"/>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DB48CB" id="_x0000_s1031" type="#_x0000_t202" style="position:absolute;left:0;text-align:left;margin-left:26.95pt;margin-top:-55.9pt;width:475.5pt;height:154.5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" filled="f" stroked="f">
                <v:textbox>
                  <w:txbxContent>
                    <w:p w14:paraId="1245F55C" w14:textId="77777777" w:rsidR="009743D6" w:rsidRPr="009743D6" w:rsidRDefault="009743D6" w:rsidP="009743D6">
                      <w:pPr>
                        <w:rPr>
                          <w:b/>
                          <w:bCs/>
                          <w:color w:val="632423" w:themeColor="accent2" w:themeShade="80"/>
                          <w:sz w:val="40"/>
                          <w:szCs w:val="40"/>
                        </w:rPr>
                      </w:pPr>
                      <w:r w:rsidRPr="009743D6">
                        <w:rPr>
                          <w:b/>
                          <w:bCs/>
                          <w:color w:val="632423" w:themeColor="accent2" w:themeShade="80"/>
                          <w:sz w:val="40"/>
                          <w:szCs w:val="40"/>
                        </w:rPr>
                        <w:t>PARK END SURGERY</w:t>
                      </w:r>
                    </w:p>
                    <w:p w14:paraId="20E280BF" w14:textId="77777777" w:rsidR="009743D6" w:rsidRPr="00C5173E" w:rsidRDefault="009743D6" w:rsidP="009743D6">
                      <w:pPr>
                        <w:rPr>
                          <w:noProof/>
                          <w:sz w:val="52"/>
                          <w:szCs w:val="52"/>
                        </w:rPr>
                      </w:pPr>
                      <w:r w:rsidRPr="00C5173E">
                        <w:rPr>
                          <w:b/>
                          <w:bCs/>
                          <w:noProof/>
                          <w:color w:val="632423" w:themeColor="accent2" w:themeShade="80"/>
                          <w:sz w:val="52"/>
                          <w:szCs w:val="52"/>
                        </w:rPr>
                        <w:t>SEPTEMBER 2025</w:t>
                      </w:r>
                      <w:r w:rsidRPr="00C5173E">
                        <w:rPr>
                          <w:b/>
                          <w:bCs/>
                          <w:color w:val="632423" w:themeColor="accent2" w:themeShade="80"/>
                          <w:sz w:val="52"/>
                          <w:szCs w:val="52"/>
                        </w:rPr>
                        <w:t xml:space="preserve"> NEWSLETTER</w:t>
                      </w:r>
                    </w:p>
                    <w:p w14:paraId="2C71ED50" w14:textId="77777777" w:rsidR="009743D6" w:rsidRPr="00C5173E" w:rsidRDefault="009743D6" w:rsidP="009743D6">
                      <w:pPr>
                        <w:jc w:val="center"/>
                        <w:rPr>
                          <w:color w:val="632423" w:themeColor="accent2" w:themeShade="80"/>
                          <w:sz w:val="52"/>
                          <w:szCs w:val="52"/>
                        </w:rPr>
                      </w:pPr>
                    </w:p>
                  </w:txbxContent>
                </v:textbox>
              </v:shape>
            </w:pict>
          </mc:Fallback>
        </mc:AlternateContent>
      </w:r>
    </w:p>
    <w:p w14:paraId="70C18E91" w14:textId="17637F0E" w:rsidR="00C5173E" w:rsidRDefault="00A82483">
      <w:pPr>
        <w:jc w:val="center"/>
      </w:pPr>
      <w:r>
        <w:rPr>
          <w:noProof/>
        </w:rPr>
        <mc:AlternateContent>
          <mc:Choice Requires="wps">
            <w:drawing>
              <wp:anchor distT="45720" distB="45720" distL="114300" distR="114300" simplePos="0" relativeHeight="251778048" behindDoc="0" locked="0" layoutInCell="1" allowOverlap="1" wp14:anchorId="486AAD2F" wp14:editId="76D41878">
                <wp:simplePos x="0" y="0"/>
                <wp:positionH relativeFrom="column">
                  <wp:posOffset>4571365</wp:posOffset>
                </wp:positionH>
                <wp:positionV relativeFrom="paragraph">
                  <wp:posOffset>389255</wp:posOffset>
                </wp:positionV>
                <wp:extent cx="4200525" cy="15525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1552575"/>
                        </a:xfrm>
                        <a:prstGeom prst="rect">
                          <a:avLst/>
                        </a:prstGeom>
                        <a:noFill/>
                        <a:ln w="9525">
                          <a:noFill/>
                          <a:miter lim="800000"/>
                          <a:headEnd/>
                          <a:tailEnd/>
                        </a:ln>
                      </wps:spPr>
                      <wps:txbx>
                        <w:txbxContent>
                          <w:p w14:paraId="6C6AE80C" w14:textId="56ADA671" w:rsidR="00A82483" w:rsidRPr="00A82483" w:rsidRDefault="00A82483" w:rsidP="00A82483">
                            <w:pPr>
                              <w:jc w:val="center"/>
                              <w:rPr>
                                <w:b/>
                                <w:bCs/>
                                <w:color w:val="632423" w:themeColor="accent2" w:themeShade="80"/>
                                <w:sz w:val="32"/>
                                <w:szCs w:val="32"/>
                              </w:rPr>
                            </w:pPr>
                            <w:r w:rsidRPr="00A82483">
                              <w:rPr>
                                <w:b/>
                                <w:bCs/>
                                <w:color w:val="632423" w:themeColor="accent2" w:themeShade="80"/>
                                <w:sz w:val="32"/>
                                <w:szCs w:val="32"/>
                              </w:rPr>
                              <w:t>GP Patient Survey July 2025 Results</w:t>
                            </w:r>
                            <w:r w:rsidRPr="00A82483">
                              <w:rPr>
                                <w:b/>
                                <w:bCs/>
                                <w:color w:val="632423" w:themeColor="accent2" w:themeShade="80"/>
                                <w:lang w:val="en-GB"/>
                              </w:rPr>
                              <w:br/>
                              <w:t>90%</w:t>
                            </w:r>
                            <w:r w:rsidRPr="00A82483">
                              <w:rPr>
                                <w:color w:val="632423" w:themeColor="accent2" w:themeShade="80"/>
                                <w:lang w:val="en-GB"/>
                              </w:rPr>
                              <w:t> describe their overall experience of this GP practice as good</w:t>
                            </w:r>
                          </w:p>
                          <w:p w14:paraId="5C550A85" w14:textId="77777777" w:rsidR="00A82483" w:rsidRPr="00A82483" w:rsidRDefault="00A82483" w:rsidP="00A82483">
                            <w:pPr>
                              <w:rPr>
                                <w:color w:val="632423" w:themeColor="accent2" w:themeShade="80"/>
                                <w:lang w:val="en-GB"/>
                              </w:rPr>
                            </w:pPr>
                            <w:r w:rsidRPr="00A82483">
                              <w:rPr>
                                <w:color w:val="632423" w:themeColor="accent2" w:themeShade="80"/>
                                <w:lang w:val="en-GB"/>
                              </w:rPr>
                              <w:t>ICS result: 73% | National result: 75%</w:t>
                            </w:r>
                          </w:p>
                          <w:p w14:paraId="75383135" w14:textId="1B162CBE" w:rsidR="00A82483" w:rsidRDefault="00A82483">
                            <w:pPr>
                              <w:rPr>
                                <w:color w:val="632423" w:themeColor="accent2" w:themeShade="80"/>
                              </w:rPr>
                            </w:pPr>
                            <w:hyperlink r:id="rId12" w:tgtFrame="_blank" w:tooltip="Original URL: https://gp-patient.co.uk/patientexperience/results?code=F83003. Click or tap if you trust this link." w:history="1">
                              <w:r w:rsidRPr="00A82483">
                                <w:rPr>
                                  <w:rStyle w:val="Hyperlink"/>
                                  <w:color w:val="000080" w:themeColor="hyperlink" w:themeShade="80"/>
                                </w:rPr>
                                <w:t>https://gp-patient.co.uk/patientexperience/results?code=F83003</w:t>
                              </w:r>
                            </w:hyperlink>
                          </w:p>
                          <w:p w14:paraId="79676CAC" w14:textId="77777777" w:rsidR="00A82483" w:rsidRPr="00A82483" w:rsidRDefault="00A82483">
                            <w:pPr>
                              <w:rPr>
                                <w:color w:val="632423" w:themeColor="accent2" w:themeShade="80"/>
                              </w:rPr>
                            </w:pPr>
                          </w:p>
                          <w:p w14:paraId="785A917C" w14:textId="77777777" w:rsidR="00A82483" w:rsidRDefault="00A824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6AAD2F" id="_x0000_s1032" type="#_x0000_t202" style="position:absolute;left:0;text-align:left;margin-left:359.95pt;margin-top:30.65pt;width:330.75pt;height:122.25pt;z-index:251778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" filled="f" stroked="f">
                <v:textbox>
                  <w:txbxContent>
                    <w:p w14:paraId="6C6AE80C" w14:textId="56ADA671" w:rsidR="00A82483" w:rsidRPr="00A82483" w:rsidRDefault="00A82483" w:rsidP="00A82483">
                      <w:pPr>
                        <w:jc w:val="center"/>
                        <w:rPr>
                          <w:b/>
                          <w:bCs/>
                          <w:color w:val="632423" w:themeColor="accent2" w:themeShade="80"/>
                          <w:sz w:val="32"/>
                          <w:szCs w:val="32"/>
                        </w:rPr>
                      </w:pPr>
                      <w:r w:rsidRPr="00A82483">
                        <w:rPr>
                          <w:b/>
                          <w:bCs/>
                          <w:color w:val="632423" w:themeColor="accent2" w:themeShade="80"/>
                          <w:sz w:val="32"/>
                          <w:szCs w:val="32"/>
                        </w:rPr>
                        <w:t>GP Patient Survey July 2025 Results</w:t>
                      </w:r>
                      <w:r w:rsidRPr="00A82483">
                        <w:rPr>
                          <w:b/>
                          <w:bCs/>
                          <w:color w:val="632423" w:themeColor="accent2" w:themeShade="80"/>
                          <w:lang w:val="en-GB"/>
                        </w:rPr>
                        <w:br/>
                        <w:t>90%</w:t>
                      </w:r>
                      <w:r w:rsidRPr="00A82483">
                        <w:rPr>
                          <w:color w:val="632423" w:themeColor="accent2" w:themeShade="80"/>
                          <w:lang w:val="en-GB"/>
                        </w:rPr>
                        <w:t> describe their overall experience of this GP practice as good</w:t>
                      </w:r>
                    </w:p>
                    <w:p w14:paraId="5C550A85" w14:textId="77777777" w:rsidR="00A82483" w:rsidRPr="00A82483" w:rsidRDefault="00A82483" w:rsidP="00A82483">
                      <w:pPr>
                        <w:rPr>
                          <w:color w:val="632423" w:themeColor="accent2" w:themeShade="80"/>
                          <w:lang w:val="en-GB"/>
                        </w:rPr>
                      </w:pPr>
                      <w:r w:rsidRPr="00A82483">
                        <w:rPr>
                          <w:color w:val="632423" w:themeColor="accent2" w:themeShade="80"/>
                          <w:lang w:val="en-GB"/>
                        </w:rPr>
                        <w:t>ICS result: 73% | National result: 75%</w:t>
                      </w:r>
                    </w:p>
                    <w:p w14:paraId="75383135" w14:textId="1B162CBE" w:rsidR="00A82483" w:rsidRDefault="00A82483">
                      <w:pPr>
                        <w:rPr>
                          <w:color w:val="632423" w:themeColor="accent2" w:themeShade="80"/>
                        </w:rPr>
                      </w:pPr>
                      <w:hyperlink r:id="rId13" w:tgtFrame="_blank" w:tooltip="Original URL: https://gp-patient.co.uk/patientexperience/results?code=F83003. Click or tap if you trust this link." w:history="1">
                        <w:r w:rsidRPr="00A82483">
                          <w:rPr>
                            <w:rStyle w:val="Hyperlink"/>
                            <w:color w:val="000080" w:themeColor="hyperlink" w:themeShade="80"/>
                          </w:rPr>
                          <w:t>https://gp-patient.co.uk/patientexperience/results?code=F83003</w:t>
                        </w:r>
                      </w:hyperlink>
                    </w:p>
                    <w:p w14:paraId="79676CAC" w14:textId="77777777" w:rsidR="00A82483" w:rsidRPr="00A82483" w:rsidRDefault="00A82483">
                      <w:pPr>
                        <w:rPr>
                          <w:color w:val="632423" w:themeColor="accent2" w:themeShade="80"/>
                        </w:rPr>
                      </w:pPr>
                    </w:p>
                    <w:p w14:paraId="785A917C" w14:textId="77777777" w:rsidR="00A82483" w:rsidRDefault="00A82483"/>
                  </w:txbxContent>
                </v:textbox>
                <w10:wrap type="square"/>
              </v:shape>
            </w:pict>
          </mc:Fallback>
        </mc:AlternateContent>
      </w:r>
      <w:r w:rsidR="00D40004">
        <w:rPr>
          <w:noProof/>
        </w:rPr>
        <w:drawing>
          <wp:anchor distT="0" distB="0" distL="114300" distR="114300" simplePos="0" relativeHeight="251712512" behindDoc="1" locked="0" layoutInCell="1" allowOverlap="1" wp14:anchorId="4DAD0A07" wp14:editId="70F72196">
            <wp:simplePos x="0" y="0"/>
            <wp:positionH relativeFrom="page">
              <wp:align>right</wp:align>
            </wp:positionH>
            <wp:positionV relativeFrom="paragraph">
              <wp:posOffset>-1145540</wp:posOffset>
            </wp:positionV>
            <wp:extent cx="10048875" cy="7943850"/>
            <wp:effectExtent l="0" t="0" r="9525" b="0"/>
            <wp:wrapNone/>
            <wp:docPr id="1821698689" name="Picture 1821698689" descr="Powerpoint Autumn Background Template | PosterMy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werpoint Autumn Background Template | PosterMyWal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48875" cy="7943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E6741F" w14:textId="186C8CD5" w:rsidR="00C5173E" w:rsidRDefault="00C5173E">
      <w:pPr>
        <w:jc w:val="center"/>
      </w:pPr>
    </w:p>
    <w:p w14:paraId="0852781F" w14:textId="22817840" w:rsidR="00C5173E" w:rsidRDefault="00C5173E">
      <w:pPr>
        <w:jc w:val="center"/>
      </w:pPr>
    </w:p>
    <w:p w14:paraId="744C11F2" w14:textId="480CFD2D" w:rsidR="00C5173E" w:rsidRDefault="00A82483">
      <w:pPr>
        <w:jc w:val="center"/>
      </w:pPr>
      <w:r w:rsidRPr="00175D7D">
        <w:rPr>
          <w:b/>
          <w:bCs/>
          <w:noProof/>
          <w:color w:val="632423" w:themeColor="accent2" w:themeShade="80"/>
          <w:sz w:val="56"/>
          <w:szCs w:val="56"/>
        </w:rPr>
        <mc:AlternateContent>
          <mc:Choice Requires="wps">
            <w:drawing>
              <wp:anchor distT="45720" distB="45720" distL="114300" distR="114300" simplePos="0" relativeHeight="251774976" behindDoc="0" locked="0" layoutInCell="1" allowOverlap="1" wp14:anchorId="762F9731" wp14:editId="2A0824CC">
                <wp:simplePos x="0" y="0"/>
                <wp:positionH relativeFrom="column">
                  <wp:posOffset>514350</wp:posOffset>
                </wp:positionH>
                <wp:positionV relativeFrom="paragraph">
                  <wp:posOffset>24130</wp:posOffset>
                </wp:positionV>
                <wp:extent cx="7639050" cy="3152775"/>
                <wp:effectExtent l="0" t="0" r="0" b="9525"/>
                <wp:wrapNone/>
                <wp:docPr id="18060915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9050" cy="3152775"/>
                        </a:xfrm>
                        <a:prstGeom prst="rect">
                          <a:avLst/>
                        </a:prstGeom>
                        <a:noFill/>
                        <a:ln>
                          <a:noFill/>
                        </a:ln>
                        <a:effectLst/>
                      </wps:spPr>
                      <wps:txbx>
                        <w:txbxContent>
                          <w:p w14:paraId="49543C41" w14:textId="77777777" w:rsidR="00084880" w:rsidRPr="009743D6" w:rsidRDefault="00084880" w:rsidP="00A82483">
                            <w:pPr>
                              <w:jc w:val="center"/>
                              <w:rPr>
                                <w:color w:val="632423" w:themeColor="accent2" w:themeShade="80"/>
                                <w:sz w:val="28"/>
                                <w:szCs w:val="28"/>
                              </w:rPr>
                            </w:pPr>
                            <w:r w:rsidRPr="009743D6">
                              <w:rPr>
                                <w:b/>
                                <w:bCs/>
                                <w:color w:val="632423" w:themeColor="accent2" w:themeShade="80"/>
                                <w:sz w:val="28"/>
                                <w:szCs w:val="28"/>
                              </w:rPr>
                              <w:t>EXTENDED SERVICES OUT OF HOURS</w:t>
                            </w:r>
                          </w:p>
                          <w:p w14:paraId="57CFF926" w14:textId="0C4A0C78" w:rsidR="008D1104" w:rsidRDefault="00084880" w:rsidP="00A82483">
                            <w:pPr>
                              <w:jc w:val="center"/>
                              <w:rPr>
                                <w:color w:val="632423" w:themeColor="accent2" w:themeShade="80"/>
                              </w:rPr>
                            </w:pPr>
                            <w:r w:rsidRPr="00C5173E">
                              <w:rPr>
                                <w:color w:val="632423" w:themeColor="accent2" w:themeShade="80"/>
                              </w:rPr>
                              <w:t>Did you know that our practice offers extended access services outside of regular hours? If you need medical assistance when our practice is closed, simply call 020 7428 5701 to access the out-of-hours service. Monday to Friday, 6.30pm – 7.45pm and Saturday 9.15am – 4.45pm. Between the hours</w:t>
                            </w:r>
                            <w:r w:rsidR="00325D4E">
                              <w:rPr>
                                <w:color w:val="632423" w:themeColor="accent2" w:themeShade="80"/>
                              </w:rPr>
                              <w:t xml:space="preserve"> </w:t>
                            </w:r>
                            <w:r w:rsidRPr="00C5173E">
                              <w:rPr>
                                <w:color w:val="632423" w:themeColor="accent2" w:themeShade="80"/>
                              </w:rPr>
                              <w:t>of 6.30pm to 8pm Mondays to Fridays and between 9am to 5pm on Saturdays</w:t>
                            </w:r>
                          </w:p>
                          <w:p w14:paraId="78C86766" w14:textId="0FCD18C9" w:rsidR="008D1104" w:rsidRDefault="00084880" w:rsidP="00A82483">
                            <w:pPr>
                              <w:jc w:val="center"/>
                              <w:rPr>
                                <w:color w:val="632423" w:themeColor="accent2" w:themeShade="80"/>
                              </w:rPr>
                            </w:pPr>
                            <w:r w:rsidRPr="00C5173E">
                              <w:rPr>
                                <w:color w:val="632423" w:themeColor="accent2" w:themeShade="80"/>
                              </w:rPr>
                              <w:t>The Extended Access Service will be provided by Camden Health Partners and will be based at the following host site:</w:t>
                            </w:r>
                          </w:p>
                          <w:p w14:paraId="4EE523E7" w14:textId="4A3C8B8B" w:rsidR="008D1104" w:rsidRPr="008D1104" w:rsidRDefault="00084880" w:rsidP="00A82483">
                            <w:pPr>
                              <w:pStyle w:val="ListParagraph"/>
                              <w:numPr>
                                <w:ilvl w:val="0"/>
                                <w:numId w:val="13"/>
                              </w:numPr>
                              <w:jc w:val="center"/>
                              <w:rPr>
                                <w:color w:val="632423" w:themeColor="accent2" w:themeShade="80"/>
                              </w:rPr>
                            </w:pPr>
                            <w:r w:rsidRPr="008D1104">
                              <w:rPr>
                                <w:color w:val="632423" w:themeColor="accent2" w:themeShade="80"/>
                              </w:rPr>
                              <w:t>Hampstead Group Practice – 75 Fleet Road, NW3 2QU Parliament Hill Medical Centre 113-117 Highgate Road, NW5 1TR</w:t>
                            </w:r>
                          </w:p>
                          <w:p w14:paraId="3F98725D" w14:textId="073672F7" w:rsidR="00084880" w:rsidRPr="008D1104" w:rsidRDefault="00084880" w:rsidP="00A82483">
                            <w:pPr>
                              <w:pStyle w:val="ListParagraph"/>
                              <w:numPr>
                                <w:ilvl w:val="0"/>
                                <w:numId w:val="13"/>
                              </w:numPr>
                              <w:jc w:val="center"/>
                              <w:rPr>
                                <w:color w:val="632423" w:themeColor="accent2" w:themeShade="80"/>
                              </w:rPr>
                            </w:pPr>
                            <w:r w:rsidRPr="008D1104">
                              <w:rPr>
                                <w:color w:val="632423" w:themeColor="accent2" w:themeShade="80"/>
                              </w:rPr>
                              <w:t>Caversham Group Practice 4 Peckwater Street, NW5 1UP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2F9731" id="_x0000_s1033" type="#_x0000_t202" style="position:absolute;left:0;text-align:left;margin-left:40.5pt;margin-top:1.9pt;width:601.5pt;height:248.25pt;z-index:251774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" filled="f" stroked="f">
                <v:textbox>
                  <w:txbxContent>
                    <w:p w14:paraId="49543C41" w14:textId="77777777" w:rsidR="00084880" w:rsidRPr="009743D6" w:rsidRDefault="00084880" w:rsidP="00A82483">
                      <w:pPr>
                        <w:jc w:val="center"/>
                        <w:rPr>
                          <w:color w:val="632423" w:themeColor="accent2" w:themeShade="80"/>
                          <w:sz w:val="28"/>
                          <w:szCs w:val="28"/>
                        </w:rPr>
                      </w:pPr>
                      <w:r w:rsidRPr="009743D6">
                        <w:rPr>
                          <w:b/>
                          <w:bCs/>
                          <w:color w:val="632423" w:themeColor="accent2" w:themeShade="80"/>
                          <w:sz w:val="28"/>
                          <w:szCs w:val="28"/>
                        </w:rPr>
                        <w:t>EXTENDED SERVICES OUT OF HOURS</w:t>
                      </w:r>
                    </w:p>
                    <w:p w14:paraId="57CFF926" w14:textId="0C4A0C78" w:rsidR="008D1104" w:rsidRDefault="00084880" w:rsidP="00A82483">
                      <w:pPr>
                        <w:jc w:val="center"/>
                        <w:rPr>
                          <w:color w:val="632423" w:themeColor="accent2" w:themeShade="80"/>
                        </w:rPr>
                      </w:pPr>
                      <w:r w:rsidRPr="00C5173E">
                        <w:rPr>
                          <w:color w:val="632423" w:themeColor="accent2" w:themeShade="80"/>
                        </w:rPr>
                        <w:t>Did you know that our practice offers extended access services outside of regular hours? If you need medical assistance when our practice is closed, simply call 020 7428 5701 to access the out-of-hours service. Monday to Friday, 6.30pm – 7.45pm and Saturday 9.15am – 4.45pm. Between the hours</w:t>
                      </w:r>
                      <w:r w:rsidR="00325D4E">
                        <w:rPr>
                          <w:color w:val="632423" w:themeColor="accent2" w:themeShade="80"/>
                        </w:rPr>
                        <w:t xml:space="preserve"> </w:t>
                      </w:r>
                      <w:r w:rsidRPr="00C5173E">
                        <w:rPr>
                          <w:color w:val="632423" w:themeColor="accent2" w:themeShade="80"/>
                        </w:rPr>
                        <w:t>of 6.30pm to 8pm Mondays to Fridays and between 9am to 5pm on Saturdays</w:t>
                      </w:r>
                    </w:p>
                    <w:p w14:paraId="78C86766" w14:textId="0FCD18C9" w:rsidR="008D1104" w:rsidRDefault="00084880" w:rsidP="00A82483">
                      <w:pPr>
                        <w:jc w:val="center"/>
                        <w:rPr>
                          <w:color w:val="632423" w:themeColor="accent2" w:themeShade="80"/>
                        </w:rPr>
                      </w:pPr>
                      <w:r w:rsidRPr="00C5173E">
                        <w:rPr>
                          <w:color w:val="632423" w:themeColor="accent2" w:themeShade="80"/>
                        </w:rPr>
                        <w:t>The Extended Access Service will be provided by Camden Health Partners and will be based at the following host site:</w:t>
                      </w:r>
                    </w:p>
                    <w:p w14:paraId="4EE523E7" w14:textId="4A3C8B8B" w:rsidR="008D1104" w:rsidRPr="008D1104" w:rsidRDefault="00084880" w:rsidP="00A82483">
                      <w:pPr>
                        <w:pStyle w:val="ListParagraph"/>
                        <w:numPr>
                          <w:ilvl w:val="0"/>
                          <w:numId w:val="13"/>
                        </w:numPr>
                        <w:jc w:val="center"/>
                        <w:rPr>
                          <w:color w:val="632423" w:themeColor="accent2" w:themeShade="80"/>
                        </w:rPr>
                      </w:pPr>
                      <w:r w:rsidRPr="008D1104">
                        <w:rPr>
                          <w:color w:val="632423" w:themeColor="accent2" w:themeShade="80"/>
                        </w:rPr>
                        <w:t>Hampstead Group Practice – 75 Fleet Road, NW3 2QU Parliament Hill Medical Centre 113-117 Highgate Road, NW5 1TR</w:t>
                      </w:r>
                    </w:p>
                    <w:p w14:paraId="3F98725D" w14:textId="073672F7" w:rsidR="00084880" w:rsidRPr="008D1104" w:rsidRDefault="00084880" w:rsidP="00A82483">
                      <w:pPr>
                        <w:pStyle w:val="ListParagraph"/>
                        <w:numPr>
                          <w:ilvl w:val="0"/>
                          <w:numId w:val="13"/>
                        </w:numPr>
                        <w:jc w:val="center"/>
                        <w:rPr>
                          <w:color w:val="632423" w:themeColor="accent2" w:themeShade="80"/>
                        </w:rPr>
                      </w:pPr>
                      <w:r w:rsidRPr="008D1104">
                        <w:rPr>
                          <w:color w:val="632423" w:themeColor="accent2" w:themeShade="80"/>
                        </w:rPr>
                        <w:t xml:space="preserve">Caversham Group Practice 4 </w:t>
                      </w:r>
                      <w:proofErr w:type="spellStart"/>
                      <w:r w:rsidRPr="008D1104">
                        <w:rPr>
                          <w:color w:val="632423" w:themeColor="accent2" w:themeShade="80"/>
                        </w:rPr>
                        <w:t>Peckwater</w:t>
                      </w:r>
                      <w:proofErr w:type="spellEnd"/>
                      <w:r w:rsidRPr="008D1104">
                        <w:rPr>
                          <w:color w:val="632423" w:themeColor="accent2" w:themeShade="80"/>
                        </w:rPr>
                        <w:t xml:space="preserve"> Street, NW5 1UP</w:t>
                      </w:r>
                    </w:p>
                  </w:txbxContent>
                </v:textbox>
              </v:shape>
            </w:pict>
          </mc:Fallback>
        </mc:AlternateContent>
      </w:r>
    </w:p>
    <w:p w14:paraId="70F6D8DB" w14:textId="65417525" w:rsidR="00C5173E" w:rsidRDefault="00C5173E">
      <w:pPr>
        <w:jc w:val="center"/>
      </w:pPr>
    </w:p>
    <w:p w14:paraId="5D1FC68D" w14:textId="2EF41BB9" w:rsidR="00C5173E" w:rsidRDefault="00C5173E">
      <w:pPr>
        <w:jc w:val="center"/>
      </w:pPr>
    </w:p>
    <w:p w14:paraId="50E3644D" w14:textId="4F6E114D" w:rsidR="00C5173E" w:rsidRDefault="00C5173E">
      <w:pPr>
        <w:jc w:val="center"/>
      </w:pPr>
    </w:p>
    <w:p w14:paraId="1084DED5" w14:textId="3772B825" w:rsidR="00C5173E" w:rsidRDefault="00C5173E">
      <w:pPr>
        <w:jc w:val="center"/>
      </w:pPr>
    </w:p>
    <w:p w14:paraId="4EBE5852" w14:textId="012750DD" w:rsidR="00C5173E" w:rsidRDefault="00C5173E">
      <w:pPr>
        <w:jc w:val="center"/>
      </w:pPr>
    </w:p>
    <w:p w14:paraId="32B28C57" w14:textId="420800A1" w:rsidR="00C5173E" w:rsidRDefault="00C5173E">
      <w:pPr>
        <w:jc w:val="center"/>
      </w:pPr>
    </w:p>
    <w:p w14:paraId="6B55A9A6" w14:textId="66A7FE80" w:rsidR="00E1093B" w:rsidRDefault="00E1093B">
      <w:pPr>
        <w:jc w:val="center"/>
      </w:pPr>
    </w:p>
    <w:sectPr w:rsidR="00E1093B" w:rsidSect="00175D7D">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85115E1"/>
    <w:multiLevelType w:val="hybridMultilevel"/>
    <w:tmpl w:val="ECAE8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7262CB"/>
    <w:multiLevelType w:val="hybridMultilevel"/>
    <w:tmpl w:val="A8E85274"/>
    <w:lvl w:ilvl="0" w:tplc="2E748C64">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5E6516"/>
    <w:multiLevelType w:val="hybridMultilevel"/>
    <w:tmpl w:val="B284F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134806"/>
    <w:multiLevelType w:val="hybridMultilevel"/>
    <w:tmpl w:val="3898A1C4"/>
    <w:lvl w:ilvl="0" w:tplc="2E748C64">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9285086">
    <w:abstractNumId w:val="8"/>
  </w:num>
  <w:num w:numId="2" w16cid:durableId="856425859">
    <w:abstractNumId w:val="6"/>
  </w:num>
  <w:num w:numId="3" w16cid:durableId="1689482959">
    <w:abstractNumId w:val="5"/>
  </w:num>
  <w:num w:numId="4" w16cid:durableId="1028217238">
    <w:abstractNumId w:val="4"/>
  </w:num>
  <w:num w:numId="5" w16cid:durableId="476802735">
    <w:abstractNumId w:val="7"/>
  </w:num>
  <w:num w:numId="6" w16cid:durableId="433745982">
    <w:abstractNumId w:val="3"/>
  </w:num>
  <w:num w:numId="7" w16cid:durableId="533543880">
    <w:abstractNumId w:val="2"/>
  </w:num>
  <w:num w:numId="8" w16cid:durableId="1560936617">
    <w:abstractNumId w:val="1"/>
  </w:num>
  <w:num w:numId="9" w16cid:durableId="1214077788">
    <w:abstractNumId w:val="0"/>
  </w:num>
  <w:num w:numId="10" w16cid:durableId="1073504182">
    <w:abstractNumId w:val="9"/>
  </w:num>
  <w:num w:numId="11" w16cid:durableId="1269198102">
    <w:abstractNumId w:val="11"/>
  </w:num>
  <w:num w:numId="12" w16cid:durableId="308829854">
    <w:abstractNumId w:val="12"/>
  </w:num>
  <w:num w:numId="13" w16cid:durableId="5046357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476A"/>
    <w:rsid w:val="0006063C"/>
    <w:rsid w:val="000679E5"/>
    <w:rsid w:val="00084880"/>
    <w:rsid w:val="0015074B"/>
    <w:rsid w:val="00154A5C"/>
    <w:rsid w:val="00175D7D"/>
    <w:rsid w:val="00180FEB"/>
    <w:rsid w:val="001D25E6"/>
    <w:rsid w:val="001D38FC"/>
    <w:rsid w:val="002150F2"/>
    <w:rsid w:val="0028011A"/>
    <w:rsid w:val="0029639D"/>
    <w:rsid w:val="002C1650"/>
    <w:rsid w:val="003176DC"/>
    <w:rsid w:val="00325D4E"/>
    <w:rsid w:val="00326F90"/>
    <w:rsid w:val="003877F0"/>
    <w:rsid w:val="00501492"/>
    <w:rsid w:val="00571D10"/>
    <w:rsid w:val="005C386A"/>
    <w:rsid w:val="00715787"/>
    <w:rsid w:val="007216C1"/>
    <w:rsid w:val="007849E9"/>
    <w:rsid w:val="00864071"/>
    <w:rsid w:val="008B1D6E"/>
    <w:rsid w:val="008B5B36"/>
    <w:rsid w:val="008D1104"/>
    <w:rsid w:val="00907DC1"/>
    <w:rsid w:val="009743D6"/>
    <w:rsid w:val="00A6487C"/>
    <w:rsid w:val="00A82483"/>
    <w:rsid w:val="00AA1D8D"/>
    <w:rsid w:val="00AB3D06"/>
    <w:rsid w:val="00B112EA"/>
    <w:rsid w:val="00B47730"/>
    <w:rsid w:val="00C5173E"/>
    <w:rsid w:val="00C942DF"/>
    <w:rsid w:val="00CB0664"/>
    <w:rsid w:val="00D40004"/>
    <w:rsid w:val="00E1093B"/>
    <w:rsid w:val="00E11123"/>
    <w:rsid w:val="00E540AF"/>
    <w:rsid w:val="00EA61D2"/>
    <w:rsid w:val="00EE0CF8"/>
    <w:rsid w:val="00F0055E"/>
    <w:rsid w:val="00F81E37"/>
    <w:rsid w:val="00F97991"/>
    <w:rsid w:val="00FC693F"/>
    <w:rsid w:val="00FF1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EA49EB"/>
  <w14:defaultImageDpi w14:val="300"/>
  <w15:docId w15:val="{B696DAD8-C013-40DA-B467-9FE0971F4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82483"/>
    <w:rPr>
      <w:color w:val="0000FF" w:themeColor="hyperlink"/>
      <w:u w:val="single"/>
    </w:rPr>
  </w:style>
  <w:style w:type="character" w:styleId="UnresolvedMention">
    <w:name w:val="Unresolved Mention"/>
    <w:basedOn w:val="DefaultParagraphFont"/>
    <w:uiPriority w:val="99"/>
    <w:semiHidden/>
    <w:unhideWhenUsed/>
    <w:rsid w:val="00A82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916702">
      <w:bodyDiv w:val="1"/>
      <w:marLeft w:val="0"/>
      <w:marRight w:val="0"/>
      <w:marTop w:val="0"/>
      <w:marBottom w:val="0"/>
      <w:divBdr>
        <w:top w:val="none" w:sz="0" w:space="0" w:color="auto"/>
        <w:left w:val="none" w:sz="0" w:space="0" w:color="auto"/>
        <w:bottom w:val="none" w:sz="0" w:space="0" w:color="auto"/>
        <w:right w:val="none" w:sz="0" w:space="0" w:color="auto"/>
      </w:divBdr>
    </w:div>
    <w:div w:id="12368236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br01.safelinks.protection.outlook.com/?url=https%3A%2F%2Fgp-patient.co.uk%2Fpatientexperience%2Fresults%3Fcode%3DF83003&amp;data=05%7C02%7Cmirela.hoti1%40nhs.net%7Ca1b0589baad14e013dda08ddf44f8a82%7C37c354b285b047f5b22207b48d774ee3%7C0%7C0%7C638935344774339654%7CUnknown%7CTWFpbGZsb3d8eyJFbXB0eU1hcGkiOnRydWUsIlYiOiIwLjAuMDAwMCIsIlAiOiJXaW4zMiIsIkFOIjoiTWFpbCIsIldUIjoyfQ%3D%3D%7C0%7C%7C%7C&amp;sdata=P%2F8HEXmtRZn2R4CVvwCQr6T342oYBETbst9pnNi%2Fh3w%3D&amp;reserve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br01.safelinks.protection.outlook.com/?url=https%3A%2F%2Fgp-patient.co.uk%2Fpatientexperience%2Fresults%3Fcode%3DF83003&amp;data=05%7C02%7Cmirela.hoti1%40nhs.net%7Ca1b0589baad14e013dda08ddf44f8a82%7C37c354b285b047f5b22207b48d774ee3%7C0%7C0%7C638935344774339654%7CUnknown%7CTWFpbGZsb3d8eyJFbXB0eU1hcGkiOnRydWUsIlYiOiIwLjAuMDAwMCIsIlAiOiJXaW4zMiIsIkFOIjoiTWFpbCIsIldUIjoyfQ%3D%3D%7C0%7C%7C%7C&amp;sdata=P%2F8HEXmtRZn2R4CVvwCQr6T342oYBETbst9pnNi%2Fh3w%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theme" Target="theme/theme1.xml"/><Relationship Id="rId10" Type="http://schemas.microsoft.com/office/2007/relationships/hdphoto" Target="media/hdphoto1.wdp"/><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C82245C8C9AA40A629BA65E1B1C8DF" ma:contentTypeVersion="15" ma:contentTypeDescription="Create a new document." ma:contentTypeScope="" ma:versionID="8b68beabcdb417030d2bcb2e1ae37334">
  <xsd:schema xmlns:xsd="http://www.w3.org/2001/XMLSchema" xmlns:xs="http://www.w3.org/2001/XMLSchema" xmlns:p="http://schemas.microsoft.com/office/2006/metadata/properties" xmlns:ns2="6e6cd757-b8de-4a3f-9adb-8362f75da945" xmlns:ns3="ee326cba-d7f3-462f-a1bd-9b0e3babbf3c" targetNamespace="http://schemas.microsoft.com/office/2006/metadata/properties" ma:root="true" ma:fieldsID="80d6261c52e3a7e28917edc77e0fb808" ns2:_="" ns3:_="">
    <xsd:import namespace="6e6cd757-b8de-4a3f-9adb-8362f75da945"/>
    <xsd:import namespace="ee326cba-d7f3-462f-a1bd-9b0e3babbf3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6cd757-b8de-4a3f-9adb-8362f75da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1a328c5-daaf-4f99-bdd1-fd88093b313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326cba-d7f3-462f-a1bd-9b0e3babbf3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d63a53f-e9ac-46d6-a422-f91e648c4ace}" ma:internalName="TaxCatchAll" ma:showField="CatchAllData" ma:web="ee326cba-d7f3-462f-a1bd-9b0e3babbf3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e326cba-d7f3-462f-a1bd-9b0e3babbf3c" xsi:nil="true"/>
    <lcf76f155ced4ddcb4097134ff3c332f xmlns="6e6cd757-b8de-4a3f-9adb-8362f75da9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E55310-F734-4BE3-B906-9D2585DE6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6cd757-b8de-4a3f-9adb-8362f75da945"/>
    <ds:schemaRef ds:uri="ee326cba-d7f3-462f-a1bd-9b0e3babb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40C56CA2-2D20-418A-9606-64909F6393D9}">
  <ds:schemaRefs>
    <ds:schemaRef ds:uri="http://schemas.microsoft.com/sharepoint/v3/contenttype/forms"/>
  </ds:schemaRefs>
</ds:datastoreItem>
</file>

<file path=customXml/itemProps4.xml><?xml version="1.0" encoding="utf-8"?>
<ds:datastoreItem xmlns:ds="http://schemas.openxmlformats.org/officeDocument/2006/customXml" ds:itemID="{261DA27B-0322-470D-A5C5-142D19BA5181}">
  <ds:schemaRefs>
    <ds:schemaRef ds:uri="http://schemas.microsoft.com/office/2006/metadata/properties"/>
    <ds:schemaRef ds:uri="http://schemas.microsoft.com/office/infopath/2007/PartnerControls"/>
    <ds:schemaRef ds:uri="ee326cba-d7f3-462f-a1bd-9b0e3babbf3c"/>
    <ds:schemaRef ds:uri="6e6cd757-b8de-4a3f-9adb-8362f75da94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17</Words>
  <Characters>101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Mirela Hoti</cp:lastModifiedBy>
  <cp:revision>3</cp:revision>
  <cp:lastPrinted>2025-09-15T11:53:00Z</cp:lastPrinted>
  <dcterms:created xsi:type="dcterms:W3CDTF">2025-09-15T12:53:00Z</dcterms:created>
  <dcterms:modified xsi:type="dcterms:W3CDTF">2025-09-22T10:23:00Z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0x010100FAC82245C8C9AA40A629BA65E1B1C8DF</vt:lpwstr>
  </property>
</Properties>
</file>